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A5" w:rsidRPr="008D7023" w:rsidRDefault="00C804A5" w:rsidP="008D7023">
      <w:pPr>
        <w:ind w:left="5400" w:right="-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023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C804A5" w:rsidRPr="008D7023" w:rsidRDefault="00C804A5" w:rsidP="008D7023">
      <w:pPr>
        <w:ind w:left="5400" w:right="-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023">
        <w:rPr>
          <w:rFonts w:ascii="Times New Roman" w:hAnsi="Times New Roman" w:cs="Times New Roman"/>
          <w:b/>
          <w:color w:val="000000"/>
          <w:sz w:val="24"/>
          <w:szCs w:val="24"/>
        </w:rPr>
        <w:t>Директор</w:t>
      </w:r>
    </w:p>
    <w:p w:rsidR="00C804A5" w:rsidRPr="008D7023" w:rsidRDefault="00C804A5" w:rsidP="008D7023">
      <w:pPr>
        <w:ind w:left="5400" w:right="-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023">
        <w:rPr>
          <w:rFonts w:ascii="Times New Roman" w:hAnsi="Times New Roman" w:cs="Times New Roman"/>
          <w:b/>
          <w:color w:val="000000"/>
          <w:sz w:val="24"/>
          <w:szCs w:val="24"/>
        </w:rPr>
        <w:t>НКО «Перспектива» (ООО)</w:t>
      </w:r>
    </w:p>
    <w:p w:rsidR="00C804A5" w:rsidRPr="008D7023" w:rsidRDefault="00C804A5" w:rsidP="008D7023">
      <w:pPr>
        <w:ind w:left="5400" w:right="-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0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 </w:t>
      </w:r>
      <w:r w:rsidR="009C62D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D70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2DF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8D70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C62DF">
        <w:rPr>
          <w:rFonts w:ascii="Times New Roman" w:hAnsi="Times New Roman" w:cs="Times New Roman"/>
          <w:b/>
          <w:color w:val="000000"/>
          <w:sz w:val="24"/>
          <w:szCs w:val="24"/>
        </w:rPr>
        <w:t>Вандышев</w:t>
      </w:r>
    </w:p>
    <w:p w:rsidR="00C804A5" w:rsidRPr="008D7023" w:rsidRDefault="00C804A5" w:rsidP="008D7023">
      <w:pPr>
        <w:ind w:left="5400" w:right="-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02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1006C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8D70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D100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июня </w:t>
      </w:r>
      <w:r w:rsidRPr="008D7023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D100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 </w:t>
      </w:r>
      <w:r w:rsidRPr="008D7023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C804A5" w:rsidRPr="008D7023" w:rsidRDefault="00C804A5" w:rsidP="008D7023">
      <w:pPr>
        <w:pStyle w:val="81"/>
        <w:numPr>
          <w:ilvl w:val="0"/>
          <w:numId w:val="0"/>
        </w:numPr>
        <w:ind w:left="5400" w:right="-2"/>
        <w:rPr>
          <w:rFonts w:ascii="Times New Roman" w:eastAsiaTheme="minorHAnsi" w:hAnsi="Times New Roman" w:cs="Times New Roman"/>
          <w:bCs w:val="0"/>
          <w:i w:val="0"/>
          <w:iCs w:val="0"/>
          <w:color w:val="000000"/>
          <w:sz w:val="24"/>
          <w:szCs w:val="24"/>
          <w:lang w:eastAsia="en-US"/>
        </w:rPr>
      </w:pPr>
      <w:r w:rsidRPr="008D7023">
        <w:rPr>
          <w:rFonts w:ascii="Times New Roman" w:eastAsiaTheme="minorHAnsi" w:hAnsi="Times New Roman" w:cs="Times New Roman"/>
          <w:bCs w:val="0"/>
          <w:i w:val="0"/>
          <w:iCs w:val="0"/>
          <w:color w:val="000000"/>
          <w:sz w:val="24"/>
          <w:szCs w:val="24"/>
          <w:lang w:eastAsia="en-US"/>
        </w:rPr>
        <w:t>Решение дирекции</w:t>
      </w:r>
    </w:p>
    <w:p w:rsidR="00C804A5" w:rsidRPr="008D7023" w:rsidRDefault="00C804A5" w:rsidP="008D7023">
      <w:pPr>
        <w:ind w:right="-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023">
        <w:rPr>
          <w:rFonts w:ascii="Times New Roman" w:hAnsi="Times New Roman" w:cs="Times New Roman"/>
          <w:b/>
          <w:color w:val="000000"/>
          <w:sz w:val="24"/>
          <w:szCs w:val="24"/>
        </w:rPr>
        <w:t>НКО «Перспектива» (ООО)</w:t>
      </w:r>
    </w:p>
    <w:p w:rsidR="00C804A5" w:rsidRPr="008D7023" w:rsidRDefault="00C804A5" w:rsidP="008D7023">
      <w:pPr>
        <w:ind w:right="-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02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D1006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DF1293"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 w:rsidR="00D100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 </w:t>
      </w:r>
      <w:r w:rsidRPr="008D7023">
        <w:rPr>
          <w:rFonts w:ascii="Times New Roman" w:hAnsi="Times New Roman" w:cs="Times New Roman"/>
          <w:b/>
          <w:color w:val="000000"/>
          <w:sz w:val="24"/>
          <w:szCs w:val="24"/>
        </w:rPr>
        <w:t>от «</w:t>
      </w:r>
      <w:r w:rsidR="00D1006C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8D70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D100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июня </w:t>
      </w:r>
      <w:r w:rsidRPr="008D7023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D1006C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8D7023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DD47B3" w:rsidRPr="008D7023" w:rsidRDefault="00DD47B3" w:rsidP="008D7023">
      <w:pPr>
        <w:pStyle w:val="ConsPlusNormal"/>
        <w:ind w:right="-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47B3" w:rsidRPr="008D7023" w:rsidRDefault="00DD47B3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B3" w:rsidRPr="008D7023" w:rsidRDefault="00DD47B3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B3" w:rsidRPr="008D7023" w:rsidRDefault="00DD47B3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B3" w:rsidRPr="008D7023" w:rsidRDefault="00DD47B3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B3" w:rsidRPr="008D7023" w:rsidRDefault="00DD47B3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B3" w:rsidRDefault="00DD47B3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23" w:rsidRDefault="008D7023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23" w:rsidRDefault="008D7023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23" w:rsidRDefault="008D7023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23" w:rsidRDefault="008D7023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23" w:rsidRDefault="008D7023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23" w:rsidRDefault="008D7023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23" w:rsidRPr="008D7023" w:rsidRDefault="008D7023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B3" w:rsidRPr="008D7023" w:rsidRDefault="00DD47B3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B3" w:rsidRPr="008D7023" w:rsidRDefault="00DD47B3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B3" w:rsidRPr="008D7023" w:rsidRDefault="00DD47B3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B3" w:rsidRPr="008D7023" w:rsidRDefault="009209CC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23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C21425" w:rsidRDefault="00DD47B3" w:rsidP="008D7023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23">
        <w:rPr>
          <w:rFonts w:ascii="Times New Roman" w:hAnsi="Times New Roman" w:cs="Times New Roman"/>
          <w:b/>
          <w:sz w:val="24"/>
          <w:szCs w:val="24"/>
        </w:rPr>
        <w:t>осуществления перевода</w:t>
      </w:r>
      <w:r w:rsidR="00D354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7B3" w:rsidRPr="008D7023" w:rsidRDefault="00C21425" w:rsidP="008D7023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23">
        <w:rPr>
          <w:rFonts w:ascii="Times New Roman" w:hAnsi="Times New Roman" w:cs="Times New Roman"/>
          <w:b/>
          <w:sz w:val="24"/>
          <w:szCs w:val="24"/>
        </w:rPr>
        <w:t>электронных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445">
        <w:rPr>
          <w:rFonts w:ascii="Times New Roman" w:hAnsi="Times New Roman" w:cs="Times New Roman"/>
          <w:b/>
          <w:sz w:val="24"/>
          <w:szCs w:val="24"/>
        </w:rPr>
        <w:t>денежных средств</w:t>
      </w:r>
      <w:r w:rsidR="009A0221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DD47B3" w:rsidRPr="008D7023" w:rsidRDefault="0015748D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23">
        <w:rPr>
          <w:rFonts w:ascii="Times New Roman" w:hAnsi="Times New Roman" w:cs="Times New Roman"/>
          <w:b/>
          <w:sz w:val="24"/>
          <w:szCs w:val="24"/>
        </w:rPr>
        <w:t>НКО</w:t>
      </w:r>
      <w:r w:rsidR="00DD47B3" w:rsidRPr="008D7023">
        <w:rPr>
          <w:rFonts w:ascii="Times New Roman" w:hAnsi="Times New Roman" w:cs="Times New Roman"/>
          <w:b/>
          <w:sz w:val="24"/>
          <w:szCs w:val="24"/>
        </w:rPr>
        <w:t xml:space="preserve"> «Перспектива»</w:t>
      </w:r>
      <w:r w:rsidRPr="008D7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7B3" w:rsidRPr="008D7023">
        <w:rPr>
          <w:rFonts w:ascii="Times New Roman" w:hAnsi="Times New Roman" w:cs="Times New Roman"/>
          <w:b/>
          <w:sz w:val="24"/>
          <w:szCs w:val="24"/>
        </w:rPr>
        <w:t>(</w:t>
      </w:r>
      <w:r w:rsidRPr="008D7023">
        <w:rPr>
          <w:rFonts w:ascii="Times New Roman" w:hAnsi="Times New Roman" w:cs="Times New Roman"/>
          <w:b/>
          <w:sz w:val="24"/>
          <w:szCs w:val="24"/>
        </w:rPr>
        <w:t>ООО</w:t>
      </w:r>
      <w:r w:rsidR="00DD47B3" w:rsidRPr="008D7023">
        <w:rPr>
          <w:rFonts w:ascii="Times New Roman" w:hAnsi="Times New Roman" w:cs="Times New Roman"/>
          <w:b/>
          <w:sz w:val="24"/>
          <w:szCs w:val="24"/>
        </w:rPr>
        <w:t>)</w:t>
      </w:r>
    </w:p>
    <w:p w:rsidR="00DD47B3" w:rsidRPr="008D7023" w:rsidRDefault="000424EC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Редакция </w:t>
      </w:r>
      <w:r w:rsidR="00215AD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47B3" w:rsidRPr="008D7023" w:rsidRDefault="00DD47B3" w:rsidP="008D7023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B3" w:rsidRPr="008D7023" w:rsidRDefault="00DD47B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D47B3" w:rsidRPr="008D7023" w:rsidRDefault="00DD47B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804A5" w:rsidRPr="008D7023" w:rsidRDefault="00C804A5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804A5" w:rsidRPr="008D7023" w:rsidRDefault="00C804A5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804A5" w:rsidRPr="008D7023" w:rsidRDefault="00C804A5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D7023" w:rsidRPr="008D7023" w:rsidRDefault="008D702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D7023" w:rsidRPr="008D7023" w:rsidRDefault="008D702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D7023" w:rsidRPr="008D7023" w:rsidRDefault="008D702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D7023" w:rsidRPr="008D7023" w:rsidRDefault="008D702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D7023" w:rsidRPr="008D7023" w:rsidRDefault="008D702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D7023" w:rsidRPr="008D7023" w:rsidRDefault="008D702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D7023" w:rsidRPr="008D7023" w:rsidRDefault="008D702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D7023" w:rsidRPr="008D7023" w:rsidRDefault="008D702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D7023" w:rsidRPr="008D7023" w:rsidRDefault="008D702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D7023" w:rsidRPr="008D7023" w:rsidRDefault="008D702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D7023" w:rsidRPr="008D7023" w:rsidRDefault="008D702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804A5" w:rsidRDefault="00C804A5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D7023" w:rsidRDefault="008D702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D7023" w:rsidRDefault="008D702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D7023" w:rsidRPr="008D7023" w:rsidRDefault="008D702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804A5" w:rsidRPr="008D7023" w:rsidRDefault="00C804A5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D47B3" w:rsidRPr="008D7023" w:rsidRDefault="00DD47B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D47B3" w:rsidRPr="008D7023" w:rsidRDefault="00DD47B3" w:rsidP="008D7023">
      <w:pPr>
        <w:ind w:right="-2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C804A5" w:rsidRPr="008D7023" w:rsidRDefault="00673CA1" w:rsidP="008D7023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Омск – 20</w:t>
      </w:r>
      <w:r w:rsidR="00D1006C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C804A5" w:rsidRPr="008D7023">
        <w:rPr>
          <w:rFonts w:ascii="Times New Roman" w:hAnsi="Times New Roman" w:cs="Times New Roman"/>
          <w:b/>
          <w:sz w:val="24"/>
          <w:szCs w:val="24"/>
        </w:rPr>
        <w:t>г.</w:t>
      </w:r>
      <w:r w:rsidR="00C804A5" w:rsidRPr="008D702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1856" w:rsidRPr="00E41E2B" w:rsidRDefault="00C01856" w:rsidP="009C62DF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E41E2B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C01856" w:rsidRPr="00E41E2B" w:rsidRDefault="000C7BE9" w:rsidP="00C01856">
      <w:pPr>
        <w:pStyle w:val="2"/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</w:pP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fldChar w:fldCharType="begin"/>
      </w:r>
      <w:r w:rsidR="00C01856"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instrText xml:space="preserve"> TOC \o "1-3" \h \z \u </w:instrText>
      </w: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fldChar w:fldCharType="separate"/>
      </w:r>
    </w:p>
    <w:p w:rsidR="00C01856" w:rsidRPr="00E41E2B" w:rsidRDefault="000C7BE9" w:rsidP="00C01856">
      <w:pPr>
        <w:pStyle w:val="2"/>
        <w:tabs>
          <w:tab w:val="clear" w:pos="9356"/>
          <w:tab w:val="right" w:leader="dot" w:pos="9639"/>
        </w:tabs>
        <w:ind w:right="565"/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</w:pP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fldChar w:fldCharType="end"/>
      </w:r>
      <w:r w:rsidR="00C01856"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1.</w:t>
      </w:r>
      <w:r w:rsidR="00C01856"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ab/>
        <w:t>Общие положения</w:t>
      </w:r>
      <w:r w:rsidR="00C01856" w:rsidRPr="00E41E2B">
        <w:rPr>
          <w:rFonts w:ascii="Times New Roman" w:eastAsiaTheme="minorHAnsi" w:hAnsi="Times New Roman" w:cs="Times New Roman"/>
          <w:b w:val="0"/>
          <w:noProof w:val="0"/>
          <w:webHidden/>
          <w:sz w:val="24"/>
          <w:szCs w:val="24"/>
          <w:lang w:eastAsia="en-US"/>
        </w:rPr>
        <w:tab/>
        <w:t>3</w:t>
      </w:r>
    </w:p>
    <w:p w:rsidR="00C01856" w:rsidRPr="00E41E2B" w:rsidRDefault="00C01856" w:rsidP="00C01856">
      <w:pPr>
        <w:pStyle w:val="2"/>
        <w:tabs>
          <w:tab w:val="clear" w:pos="9356"/>
          <w:tab w:val="right" w:leader="dot" w:pos="9639"/>
        </w:tabs>
        <w:ind w:right="565"/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</w:pP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2.</w:t>
      </w: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ab/>
      </w:r>
      <w:r w:rsidRPr="00C01856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 xml:space="preserve">Порядок деятельности Оператора при </w:t>
      </w:r>
      <w:r w:rsidR="00C54F82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П</w:t>
      </w:r>
      <w:r w:rsidRPr="00C01856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ереводе денежных средств</w:t>
      </w: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.......</w:t>
      </w:r>
      <w:r w:rsidRPr="00E41E2B">
        <w:rPr>
          <w:rFonts w:ascii="Times New Roman" w:eastAsiaTheme="minorHAnsi" w:hAnsi="Times New Roman" w:cs="Times New Roman"/>
          <w:b w:val="0"/>
          <w:noProof w:val="0"/>
          <w:webHidden/>
          <w:sz w:val="24"/>
          <w:szCs w:val="24"/>
          <w:lang w:eastAsia="en-US"/>
        </w:rPr>
        <w:tab/>
      </w:r>
      <w:r w:rsidR="00F273B0">
        <w:rPr>
          <w:rFonts w:ascii="Times New Roman" w:eastAsiaTheme="minorHAnsi" w:hAnsi="Times New Roman" w:cs="Times New Roman"/>
          <w:b w:val="0"/>
          <w:noProof w:val="0"/>
          <w:webHidden/>
          <w:sz w:val="24"/>
          <w:szCs w:val="24"/>
          <w:lang w:eastAsia="en-US"/>
        </w:rPr>
        <w:t>5</w:t>
      </w:r>
    </w:p>
    <w:p w:rsidR="00C01856" w:rsidRPr="00E41E2B" w:rsidRDefault="00C01856" w:rsidP="008D7023">
      <w:pPr>
        <w:pStyle w:val="2"/>
        <w:tabs>
          <w:tab w:val="clear" w:pos="9356"/>
          <w:tab w:val="right" w:leader="dot" w:pos="9639"/>
        </w:tabs>
        <w:ind w:right="565"/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</w:pP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3.</w:t>
      </w: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ab/>
      </w:r>
      <w:r w:rsidRPr="00C01856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 xml:space="preserve">Порядок предоставления Клиентам </w:t>
      </w:r>
      <w:r w:rsidR="00A646DD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Э</w:t>
      </w:r>
      <w:r w:rsidRPr="00C01856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 xml:space="preserve">лектронных средств платежа и осуществления </w:t>
      </w:r>
      <w:r w:rsidR="00A646DD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П</w:t>
      </w:r>
      <w:r w:rsidRPr="00C01856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еревода денежных средств с их использованием</w:t>
      </w:r>
      <w:r w:rsidRPr="00E41E2B">
        <w:rPr>
          <w:rFonts w:ascii="Times New Roman" w:eastAsiaTheme="minorHAnsi" w:hAnsi="Times New Roman" w:cs="Times New Roman"/>
          <w:b w:val="0"/>
          <w:noProof w:val="0"/>
          <w:webHidden/>
          <w:sz w:val="24"/>
          <w:szCs w:val="24"/>
          <w:lang w:eastAsia="en-US"/>
        </w:rPr>
        <w:tab/>
        <w:t xml:space="preserve"> </w:t>
      </w:r>
      <w:r w:rsidR="0035542D">
        <w:rPr>
          <w:rFonts w:ascii="Times New Roman" w:eastAsiaTheme="minorHAnsi" w:hAnsi="Times New Roman" w:cs="Times New Roman"/>
          <w:b w:val="0"/>
          <w:noProof w:val="0"/>
          <w:webHidden/>
          <w:sz w:val="24"/>
          <w:szCs w:val="24"/>
          <w:lang w:eastAsia="en-US"/>
        </w:rPr>
        <w:t>7</w:t>
      </w:r>
    </w:p>
    <w:p w:rsidR="00C01856" w:rsidRPr="008D7023" w:rsidRDefault="00C01856" w:rsidP="008D7023">
      <w:pPr>
        <w:pStyle w:val="2"/>
        <w:tabs>
          <w:tab w:val="clear" w:pos="9356"/>
          <w:tab w:val="right" w:leader="dot" w:pos="9639"/>
        </w:tabs>
        <w:ind w:right="565"/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</w:pPr>
      <w:r w:rsidRPr="008D7023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4</w:t>
      </w: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.</w:t>
      </w: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ab/>
      </w:r>
      <w:r w:rsidRPr="008D7023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Порядок работы при привлечении Банковского платежного агента (субагента)</w:t>
      </w:r>
      <w:r w:rsidRPr="008D7023">
        <w:rPr>
          <w:rFonts w:ascii="Times New Roman" w:eastAsiaTheme="minorHAnsi" w:hAnsi="Times New Roman" w:cs="Times New Roman"/>
          <w:b w:val="0"/>
          <w:noProof w:val="0"/>
          <w:webHidden/>
          <w:sz w:val="24"/>
          <w:szCs w:val="24"/>
          <w:lang w:eastAsia="en-US"/>
        </w:rPr>
        <w:t xml:space="preserve"> </w:t>
      </w:r>
      <w:r w:rsidRPr="00E41E2B">
        <w:rPr>
          <w:rFonts w:ascii="Times New Roman" w:eastAsiaTheme="minorHAnsi" w:hAnsi="Times New Roman" w:cs="Times New Roman"/>
          <w:b w:val="0"/>
          <w:noProof w:val="0"/>
          <w:webHidden/>
          <w:sz w:val="24"/>
          <w:szCs w:val="24"/>
          <w:lang w:eastAsia="en-US"/>
        </w:rPr>
        <w:tab/>
        <w:t xml:space="preserve"> </w:t>
      </w:r>
      <w:r w:rsidR="0035542D">
        <w:rPr>
          <w:rFonts w:ascii="Times New Roman" w:eastAsiaTheme="minorHAnsi" w:hAnsi="Times New Roman" w:cs="Times New Roman"/>
          <w:b w:val="0"/>
          <w:noProof w:val="0"/>
          <w:webHidden/>
          <w:sz w:val="24"/>
          <w:szCs w:val="24"/>
          <w:lang w:eastAsia="en-US"/>
        </w:rPr>
        <w:t>9</w:t>
      </w:r>
    </w:p>
    <w:p w:rsidR="00C01856" w:rsidRPr="008D7023" w:rsidRDefault="008D7023" w:rsidP="008D7023">
      <w:pPr>
        <w:pStyle w:val="2"/>
        <w:tabs>
          <w:tab w:val="clear" w:pos="9356"/>
          <w:tab w:val="right" w:leader="dot" w:pos="9639"/>
        </w:tabs>
        <w:ind w:right="565"/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</w:pPr>
      <w:r w:rsidRPr="008D7023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5</w:t>
      </w:r>
      <w:r w:rsidR="00C01856"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.</w:t>
      </w:r>
      <w:r w:rsidR="00C01856"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ab/>
      </w:r>
      <w:r w:rsidRPr="008D7023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Порядок обеспечения</w:t>
      </w:r>
      <w:r w:rsidR="008563BD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 xml:space="preserve"> бесперебойности осуществления П</w:t>
      </w:r>
      <w:r w:rsidRPr="008D7023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еревода денежных средств</w:t>
      </w:r>
      <w:r w:rsidR="00C01856"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.......</w:t>
      </w:r>
      <w:r w:rsidR="00C01856" w:rsidRPr="00E41E2B">
        <w:rPr>
          <w:rFonts w:ascii="Times New Roman" w:eastAsiaTheme="minorHAnsi" w:hAnsi="Times New Roman" w:cs="Times New Roman"/>
          <w:b w:val="0"/>
          <w:noProof w:val="0"/>
          <w:webHidden/>
          <w:sz w:val="24"/>
          <w:szCs w:val="24"/>
          <w:lang w:eastAsia="en-US"/>
        </w:rPr>
        <w:tab/>
      </w:r>
      <w:r w:rsidR="0035542D">
        <w:rPr>
          <w:rFonts w:ascii="Times New Roman" w:eastAsiaTheme="minorHAnsi" w:hAnsi="Times New Roman" w:cs="Times New Roman"/>
          <w:b w:val="0"/>
          <w:noProof w:val="0"/>
          <w:webHidden/>
          <w:sz w:val="24"/>
          <w:szCs w:val="24"/>
          <w:lang w:eastAsia="en-US"/>
        </w:rPr>
        <w:t>1</w:t>
      </w:r>
      <w:r w:rsidR="00D878BE">
        <w:rPr>
          <w:rFonts w:ascii="Times New Roman" w:eastAsiaTheme="minorHAnsi" w:hAnsi="Times New Roman" w:cs="Times New Roman"/>
          <w:b w:val="0"/>
          <w:noProof w:val="0"/>
          <w:webHidden/>
          <w:sz w:val="24"/>
          <w:szCs w:val="24"/>
          <w:lang w:eastAsia="en-US"/>
        </w:rPr>
        <w:t>0</w:t>
      </w:r>
    </w:p>
    <w:p w:rsidR="008D7023" w:rsidRPr="008D7023" w:rsidRDefault="008D7023" w:rsidP="008D7023">
      <w:pPr>
        <w:pStyle w:val="2"/>
        <w:tabs>
          <w:tab w:val="clear" w:pos="9356"/>
          <w:tab w:val="right" w:leader="dot" w:pos="9639"/>
        </w:tabs>
        <w:ind w:right="565"/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6</w:t>
      </w: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.</w:t>
      </w: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ab/>
      </w:r>
      <w:r w:rsidRPr="008D7023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Порядок рассмотрения претензий Оператором, включая процедуры оперативного взаимодействия с Клиентами</w:t>
      </w: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.......</w:t>
      </w:r>
      <w:r w:rsidRPr="00E41E2B">
        <w:rPr>
          <w:rFonts w:ascii="Times New Roman" w:eastAsiaTheme="minorHAnsi" w:hAnsi="Times New Roman" w:cs="Times New Roman"/>
          <w:b w:val="0"/>
          <w:noProof w:val="0"/>
          <w:webHidden/>
          <w:sz w:val="24"/>
          <w:szCs w:val="24"/>
          <w:lang w:eastAsia="en-US"/>
        </w:rPr>
        <w:tab/>
      </w:r>
      <w:r w:rsidR="0035542D">
        <w:rPr>
          <w:rFonts w:ascii="Times New Roman" w:eastAsiaTheme="minorHAnsi" w:hAnsi="Times New Roman" w:cs="Times New Roman"/>
          <w:b w:val="0"/>
          <w:noProof w:val="0"/>
          <w:webHidden/>
          <w:sz w:val="24"/>
          <w:szCs w:val="24"/>
          <w:lang w:eastAsia="en-US"/>
        </w:rPr>
        <w:t>11</w:t>
      </w:r>
    </w:p>
    <w:p w:rsidR="008D7023" w:rsidRPr="008D7023" w:rsidRDefault="008D7023" w:rsidP="008D7023">
      <w:pPr>
        <w:pStyle w:val="2"/>
        <w:tabs>
          <w:tab w:val="clear" w:pos="9356"/>
          <w:tab w:val="right" w:leader="dot" w:pos="9639"/>
        </w:tabs>
        <w:ind w:right="565"/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7</w:t>
      </w: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.</w:t>
      </w: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ab/>
      </w:r>
      <w:r w:rsidRPr="008D7023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Порядок обмена информацией при осуществлении Переводов денежных средств</w:t>
      </w: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......</w:t>
      </w:r>
      <w:r w:rsidRPr="00E41E2B">
        <w:rPr>
          <w:rFonts w:ascii="Times New Roman" w:eastAsiaTheme="minorHAnsi" w:hAnsi="Times New Roman" w:cs="Times New Roman"/>
          <w:b w:val="0"/>
          <w:noProof w:val="0"/>
          <w:webHidden/>
          <w:sz w:val="24"/>
          <w:szCs w:val="24"/>
          <w:lang w:eastAsia="en-US"/>
        </w:rPr>
        <w:tab/>
      </w:r>
      <w:r w:rsidR="0035542D">
        <w:rPr>
          <w:rFonts w:ascii="Times New Roman" w:eastAsiaTheme="minorHAnsi" w:hAnsi="Times New Roman" w:cs="Times New Roman"/>
          <w:b w:val="0"/>
          <w:noProof w:val="0"/>
          <w:webHidden/>
          <w:sz w:val="24"/>
          <w:szCs w:val="24"/>
          <w:lang w:eastAsia="en-US"/>
        </w:rPr>
        <w:t>12</w:t>
      </w:r>
    </w:p>
    <w:p w:rsidR="008D7023" w:rsidRPr="008D7023" w:rsidRDefault="008D7023" w:rsidP="008D7023">
      <w:pPr>
        <w:pStyle w:val="2"/>
        <w:tabs>
          <w:tab w:val="clear" w:pos="9356"/>
          <w:tab w:val="right" w:leader="dot" w:pos="9639"/>
        </w:tabs>
        <w:ind w:right="565"/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8</w:t>
      </w: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.</w:t>
      </w: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ab/>
      </w:r>
      <w:r w:rsidRPr="008D7023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Обеспечение сохранност</w:t>
      </w:r>
      <w:r w:rsidR="008563BD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и</w:t>
      </w:r>
      <w:r w:rsidRPr="008D7023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 xml:space="preserve"> информации</w:t>
      </w:r>
      <w:r w:rsidRPr="00E41E2B">
        <w:rPr>
          <w:rFonts w:ascii="Times New Roman" w:eastAsiaTheme="minorHAnsi" w:hAnsi="Times New Roman" w:cs="Times New Roman"/>
          <w:b w:val="0"/>
          <w:noProof w:val="0"/>
          <w:sz w:val="24"/>
          <w:szCs w:val="24"/>
          <w:lang w:eastAsia="en-US"/>
        </w:rPr>
        <w:t>.......</w:t>
      </w:r>
      <w:r w:rsidRPr="00E41E2B">
        <w:rPr>
          <w:rFonts w:ascii="Times New Roman" w:eastAsiaTheme="minorHAnsi" w:hAnsi="Times New Roman" w:cs="Times New Roman"/>
          <w:b w:val="0"/>
          <w:noProof w:val="0"/>
          <w:webHidden/>
          <w:sz w:val="24"/>
          <w:szCs w:val="24"/>
          <w:lang w:eastAsia="en-US"/>
        </w:rPr>
        <w:tab/>
      </w:r>
      <w:r w:rsidR="0035542D">
        <w:rPr>
          <w:rFonts w:ascii="Times New Roman" w:eastAsiaTheme="minorHAnsi" w:hAnsi="Times New Roman" w:cs="Times New Roman"/>
          <w:b w:val="0"/>
          <w:noProof w:val="0"/>
          <w:webHidden/>
          <w:sz w:val="24"/>
          <w:szCs w:val="24"/>
          <w:lang w:eastAsia="en-US"/>
        </w:rPr>
        <w:t>12</w:t>
      </w:r>
    </w:p>
    <w:p w:rsidR="00C01856" w:rsidRDefault="00C01856" w:rsidP="00446C63">
      <w:pPr>
        <w:rPr>
          <w:rFonts w:ascii="Times New Roman" w:hAnsi="Times New Roman" w:cs="Times New Roman"/>
          <w:sz w:val="24"/>
          <w:szCs w:val="24"/>
        </w:rPr>
      </w:pPr>
    </w:p>
    <w:p w:rsidR="00446C63" w:rsidRDefault="00C54F82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46C6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446C63" w:rsidRPr="004302F4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446C63">
        <w:rPr>
          <w:rFonts w:ascii="Times New Roman" w:hAnsi="Times New Roman" w:cs="Times New Roman"/>
          <w:sz w:val="24"/>
          <w:szCs w:val="24"/>
        </w:rPr>
        <w:t>.</w:t>
      </w:r>
    </w:p>
    <w:p w:rsidR="00A646DD" w:rsidRDefault="00A646DD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0B4F4A" w:rsidRDefault="000B4F4A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0B4F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B4F4A">
        <w:rPr>
          <w:rFonts w:ascii="Times New Roman" w:hAnsi="Times New Roman" w:cs="Times New Roman"/>
          <w:sz w:val="24"/>
          <w:szCs w:val="24"/>
        </w:rPr>
        <w:tab/>
        <w:t>Основные понятия, используемые в настоящих Правилах</w:t>
      </w:r>
      <w:r w:rsidR="00D17EC4">
        <w:rPr>
          <w:rFonts w:ascii="Times New Roman" w:hAnsi="Times New Roman" w:cs="Times New Roman"/>
          <w:sz w:val="24"/>
          <w:szCs w:val="24"/>
        </w:rPr>
        <w:t>:</w:t>
      </w:r>
    </w:p>
    <w:p w:rsidR="00D17EC4" w:rsidRDefault="00D17EC4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616276" w:rsidRPr="007F0740" w:rsidRDefault="00A47132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hAnsi="Times New Roman" w:cs="Times New Roman"/>
          <w:sz w:val="24"/>
          <w:szCs w:val="24"/>
        </w:rPr>
      </w:pPr>
      <w:r w:rsidRPr="00D63634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16276" w:rsidRPr="00D63634">
        <w:rPr>
          <w:rFonts w:ascii="Times New Roman" w:hAnsi="Times New Roman" w:cs="Times New Roman"/>
          <w:sz w:val="24"/>
          <w:szCs w:val="24"/>
        </w:rPr>
        <w:t xml:space="preserve">Небанковская кредитная организация «Перспектива» (общество с ограниченной ответственностью), </w:t>
      </w:r>
      <w:r w:rsidRPr="00A47132">
        <w:rPr>
          <w:rFonts w:ascii="Times New Roman" w:hAnsi="Times New Roman" w:cs="Times New Roman"/>
          <w:sz w:val="24"/>
          <w:szCs w:val="24"/>
        </w:rPr>
        <w:t>оператор по переводу электронных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634">
        <w:rPr>
          <w:rFonts w:ascii="Times New Roman" w:hAnsi="Times New Roman" w:cs="Times New Roman"/>
          <w:sz w:val="24"/>
          <w:szCs w:val="24"/>
        </w:rPr>
        <w:t xml:space="preserve"> </w:t>
      </w:r>
      <w:r w:rsidR="00616276" w:rsidRPr="00D63634">
        <w:rPr>
          <w:rFonts w:ascii="Times New Roman" w:hAnsi="Times New Roman" w:cs="Times New Roman"/>
          <w:sz w:val="24"/>
          <w:szCs w:val="24"/>
        </w:rPr>
        <w:t>созданн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16276" w:rsidRPr="00D6363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 и осуществляющ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16276" w:rsidRPr="00D63634">
        <w:rPr>
          <w:rFonts w:ascii="Times New Roman" w:hAnsi="Times New Roman" w:cs="Times New Roman"/>
          <w:sz w:val="24"/>
          <w:szCs w:val="24"/>
        </w:rPr>
        <w:t xml:space="preserve"> деятельность по переводу денежных средств без открытия банковского счета, в том числе  электронных денежных средств</w:t>
      </w:r>
      <w:r w:rsidR="00607DC3">
        <w:rPr>
          <w:rFonts w:ascii="Times New Roman" w:hAnsi="Times New Roman" w:cs="Times New Roman"/>
          <w:sz w:val="24"/>
          <w:szCs w:val="24"/>
        </w:rPr>
        <w:t>, на основании</w:t>
      </w:r>
      <w:r w:rsidR="00957D61">
        <w:rPr>
          <w:rFonts w:ascii="Times New Roman" w:hAnsi="Times New Roman" w:cs="Times New Roman"/>
          <w:sz w:val="24"/>
          <w:szCs w:val="24"/>
        </w:rPr>
        <w:t xml:space="preserve"> </w:t>
      </w:r>
      <w:r w:rsidR="001749F9">
        <w:rPr>
          <w:rFonts w:ascii="Times New Roman" w:hAnsi="Times New Roman" w:cs="Times New Roman"/>
          <w:sz w:val="24"/>
          <w:szCs w:val="24"/>
        </w:rPr>
        <w:t>лицензии Банка России № 3532-К от 21.07.2015</w:t>
      </w:r>
      <w:r w:rsidR="007F0740">
        <w:rPr>
          <w:rFonts w:ascii="Times New Roman" w:hAnsi="Times New Roman" w:cs="Times New Roman"/>
          <w:sz w:val="24"/>
          <w:szCs w:val="24"/>
        </w:rPr>
        <w:t>;</w:t>
      </w:r>
    </w:p>
    <w:p w:rsidR="00616276" w:rsidRDefault="00616276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hAnsi="Times New Roman" w:cs="Times New Roman"/>
          <w:sz w:val="24"/>
          <w:szCs w:val="24"/>
        </w:rPr>
      </w:pPr>
      <w:r w:rsidRPr="00D63634">
        <w:rPr>
          <w:rFonts w:ascii="Times New Roman" w:hAnsi="Times New Roman" w:cs="Times New Roman"/>
          <w:b/>
          <w:sz w:val="24"/>
          <w:szCs w:val="24"/>
        </w:rPr>
        <w:t xml:space="preserve">Электронные денежные средства </w:t>
      </w:r>
      <w:r w:rsidR="00D03D4B">
        <w:rPr>
          <w:rFonts w:ascii="Times New Roman" w:hAnsi="Times New Roman" w:cs="Times New Roman"/>
          <w:b/>
          <w:sz w:val="24"/>
          <w:szCs w:val="24"/>
        </w:rPr>
        <w:t>-</w:t>
      </w:r>
      <w:r w:rsidRPr="00D63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634">
        <w:rPr>
          <w:rFonts w:ascii="Times New Roman" w:hAnsi="Times New Roman" w:cs="Times New Roman"/>
          <w:sz w:val="24"/>
          <w:szCs w:val="24"/>
        </w:rPr>
        <w:t xml:space="preserve">денежные средства, которые предварительно предоставлены </w:t>
      </w:r>
      <w:r w:rsidR="007A192C">
        <w:rPr>
          <w:rFonts w:ascii="Times New Roman" w:hAnsi="Times New Roman" w:cs="Times New Roman"/>
          <w:sz w:val="24"/>
          <w:szCs w:val="24"/>
        </w:rPr>
        <w:t>Клиентом</w:t>
      </w:r>
      <w:r w:rsidRPr="00D63634">
        <w:rPr>
          <w:rFonts w:ascii="Times New Roman" w:hAnsi="Times New Roman" w:cs="Times New Roman"/>
          <w:sz w:val="24"/>
          <w:szCs w:val="24"/>
        </w:rPr>
        <w:t xml:space="preserve"> </w:t>
      </w:r>
      <w:r w:rsidR="007A192C">
        <w:rPr>
          <w:rFonts w:ascii="Times New Roman" w:hAnsi="Times New Roman" w:cs="Times New Roman"/>
          <w:sz w:val="24"/>
          <w:szCs w:val="24"/>
        </w:rPr>
        <w:t>Оператору</w:t>
      </w:r>
      <w:r w:rsidRPr="00D63634">
        <w:rPr>
          <w:rFonts w:ascii="Times New Roman" w:hAnsi="Times New Roman" w:cs="Times New Roman"/>
          <w:sz w:val="24"/>
          <w:szCs w:val="24"/>
        </w:rPr>
        <w:t>, учитывающему информацию о размере предоставленных денежных средств без открытия банковского счета</w:t>
      </w:r>
      <w:r w:rsidR="008C7F8F">
        <w:rPr>
          <w:rFonts w:ascii="Times New Roman" w:hAnsi="Times New Roman" w:cs="Times New Roman"/>
          <w:sz w:val="24"/>
          <w:szCs w:val="24"/>
        </w:rPr>
        <w:t xml:space="preserve"> (обязательства Оператора перед Клиентом)</w:t>
      </w:r>
      <w:r w:rsidRPr="00D63634">
        <w:rPr>
          <w:rFonts w:ascii="Times New Roman" w:hAnsi="Times New Roman" w:cs="Times New Roman"/>
          <w:sz w:val="24"/>
          <w:szCs w:val="24"/>
        </w:rPr>
        <w:t xml:space="preserve">, для исполнения денежных обязательств </w:t>
      </w:r>
      <w:r w:rsidR="007A192C">
        <w:rPr>
          <w:rFonts w:ascii="Times New Roman" w:hAnsi="Times New Roman" w:cs="Times New Roman"/>
          <w:sz w:val="24"/>
          <w:szCs w:val="24"/>
        </w:rPr>
        <w:t>Клиента</w:t>
      </w:r>
      <w:r w:rsidRPr="00D63634">
        <w:rPr>
          <w:rFonts w:ascii="Times New Roman" w:hAnsi="Times New Roman" w:cs="Times New Roman"/>
          <w:sz w:val="24"/>
          <w:szCs w:val="24"/>
        </w:rPr>
        <w:t xml:space="preserve"> перед третьими лицами и в отношении которых </w:t>
      </w:r>
      <w:r w:rsidR="007A192C">
        <w:rPr>
          <w:rFonts w:ascii="Times New Roman" w:hAnsi="Times New Roman" w:cs="Times New Roman"/>
          <w:sz w:val="24"/>
          <w:szCs w:val="24"/>
        </w:rPr>
        <w:t>Клиент</w:t>
      </w:r>
      <w:r w:rsidRPr="00D63634">
        <w:rPr>
          <w:rFonts w:ascii="Times New Roman" w:hAnsi="Times New Roman" w:cs="Times New Roman"/>
          <w:sz w:val="24"/>
          <w:szCs w:val="24"/>
        </w:rPr>
        <w:t>, имеет право передавать распоряжения исключительно с использован</w:t>
      </w:r>
      <w:r w:rsidR="007A192C">
        <w:rPr>
          <w:rFonts w:ascii="Times New Roman" w:hAnsi="Times New Roman" w:cs="Times New Roman"/>
          <w:sz w:val="24"/>
          <w:szCs w:val="24"/>
        </w:rPr>
        <w:t>ием Э</w:t>
      </w:r>
      <w:r w:rsidR="007F0740">
        <w:rPr>
          <w:rFonts w:ascii="Times New Roman" w:hAnsi="Times New Roman" w:cs="Times New Roman"/>
          <w:sz w:val="24"/>
          <w:szCs w:val="24"/>
        </w:rPr>
        <w:t>лектронн</w:t>
      </w:r>
      <w:r w:rsidR="00607DC3">
        <w:rPr>
          <w:rFonts w:ascii="Times New Roman" w:hAnsi="Times New Roman" w:cs="Times New Roman"/>
          <w:sz w:val="24"/>
          <w:szCs w:val="24"/>
        </w:rPr>
        <w:t>ого</w:t>
      </w:r>
      <w:r w:rsidR="007F074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607DC3">
        <w:rPr>
          <w:rFonts w:ascii="Times New Roman" w:hAnsi="Times New Roman" w:cs="Times New Roman"/>
          <w:sz w:val="24"/>
          <w:szCs w:val="24"/>
        </w:rPr>
        <w:t>а</w:t>
      </w:r>
      <w:r w:rsidR="007F0740">
        <w:rPr>
          <w:rFonts w:ascii="Times New Roman" w:hAnsi="Times New Roman" w:cs="Times New Roman"/>
          <w:sz w:val="24"/>
          <w:szCs w:val="24"/>
        </w:rPr>
        <w:t xml:space="preserve"> платежа;</w:t>
      </w:r>
    </w:p>
    <w:p w:rsidR="00995927" w:rsidRPr="007631A1" w:rsidRDefault="00995927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hAnsi="Times New Roman" w:cs="Times New Roman"/>
          <w:sz w:val="24"/>
          <w:szCs w:val="24"/>
        </w:rPr>
      </w:pPr>
      <w:r w:rsidRPr="00752BC9">
        <w:rPr>
          <w:rFonts w:ascii="Times New Roman" w:hAnsi="Times New Roman" w:cs="Times New Roman"/>
          <w:b/>
          <w:sz w:val="24"/>
          <w:szCs w:val="24"/>
        </w:rPr>
        <w:t>Остаток электронных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B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BC9">
        <w:rPr>
          <w:rFonts w:ascii="Times New Roman" w:hAnsi="Times New Roman" w:cs="Times New Roman"/>
          <w:sz w:val="24"/>
          <w:szCs w:val="24"/>
        </w:rPr>
        <w:t>сформированная Оператором запись, отражающая размер обязательств Оператора перед Клиентом в сумме предоставленных денежных средств</w:t>
      </w:r>
      <w:r w:rsidR="00607DC3">
        <w:rPr>
          <w:rFonts w:ascii="Times New Roman" w:hAnsi="Times New Roman" w:cs="Times New Roman"/>
          <w:sz w:val="24"/>
          <w:szCs w:val="24"/>
        </w:rPr>
        <w:t xml:space="preserve"> без открытия банковского счета;</w:t>
      </w:r>
    </w:p>
    <w:p w:rsidR="00616276" w:rsidRDefault="00616276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hAnsi="Times New Roman" w:cs="Times New Roman"/>
          <w:sz w:val="24"/>
          <w:szCs w:val="24"/>
        </w:rPr>
      </w:pPr>
      <w:r w:rsidRPr="00D63634">
        <w:rPr>
          <w:rFonts w:ascii="Times New Roman" w:hAnsi="Times New Roman" w:cs="Times New Roman"/>
          <w:b/>
          <w:color w:val="000000"/>
          <w:sz w:val="24"/>
          <w:szCs w:val="24"/>
        </w:rPr>
        <w:t>Плательщик</w:t>
      </w:r>
      <w:r w:rsidRPr="00D6363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DD3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F90">
        <w:rPr>
          <w:rFonts w:ascii="Times New Roman" w:hAnsi="Times New Roman" w:cs="Times New Roman"/>
          <w:sz w:val="24"/>
          <w:szCs w:val="24"/>
        </w:rPr>
        <w:t>лицо</w:t>
      </w:r>
      <w:r w:rsidRPr="00D63634">
        <w:rPr>
          <w:rFonts w:ascii="Times New Roman" w:hAnsi="Times New Roman" w:cs="Times New Roman"/>
          <w:sz w:val="24"/>
          <w:szCs w:val="24"/>
        </w:rPr>
        <w:t>, пред</w:t>
      </w:r>
      <w:r w:rsidR="001B1C0D">
        <w:rPr>
          <w:rFonts w:ascii="Times New Roman" w:hAnsi="Times New Roman" w:cs="Times New Roman"/>
          <w:sz w:val="24"/>
          <w:szCs w:val="24"/>
        </w:rPr>
        <w:t>о</w:t>
      </w:r>
      <w:r w:rsidRPr="00D63634">
        <w:rPr>
          <w:rFonts w:ascii="Times New Roman" w:hAnsi="Times New Roman" w:cs="Times New Roman"/>
          <w:sz w:val="24"/>
          <w:szCs w:val="24"/>
        </w:rPr>
        <w:t>став</w:t>
      </w:r>
      <w:r w:rsidR="00982155">
        <w:rPr>
          <w:rFonts w:ascii="Times New Roman" w:hAnsi="Times New Roman" w:cs="Times New Roman"/>
          <w:sz w:val="24"/>
          <w:szCs w:val="24"/>
        </w:rPr>
        <w:t>ившее</w:t>
      </w:r>
      <w:r w:rsidRPr="00D63634">
        <w:rPr>
          <w:rFonts w:ascii="Times New Roman" w:hAnsi="Times New Roman" w:cs="Times New Roman"/>
          <w:sz w:val="24"/>
          <w:szCs w:val="24"/>
        </w:rPr>
        <w:t xml:space="preserve"> </w:t>
      </w:r>
      <w:r w:rsidR="00982155" w:rsidRPr="00D63634">
        <w:rPr>
          <w:rFonts w:ascii="Times New Roman" w:hAnsi="Times New Roman" w:cs="Times New Roman"/>
          <w:sz w:val="24"/>
          <w:szCs w:val="24"/>
        </w:rPr>
        <w:t xml:space="preserve">Оператору </w:t>
      </w:r>
      <w:r w:rsidR="00982155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Pr="00D63634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874335">
        <w:rPr>
          <w:rFonts w:ascii="Times New Roman" w:hAnsi="Times New Roman" w:cs="Times New Roman"/>
          <w:sz w:val="24"/>
          <w:szCs w:val="24"/>
        </w:rPr>
        <w:t>в целях</w:t>
      </w:r>
      <w:r w:rsidR="00B94F90" w:rsidRPr="00D63634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874335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B94F90" w:rsidRPr="00D63634">
        <w:rPr>
          <w:rFonts w:ascii="Times New Roman" w:hAnsi="Times New Roman" w:cs="Times New Roman"/>
          <w:sz w:val="24"/>
          <w:szCs w:val="24"/>
        </w:rPr>
        <w:t xml:space="preserve">денежных обязательств перед </w:t>
      </w:r>
      <w:r w:rsidR="00A62C94">
        <w:rPr>
          <w:rFonts w:ascii="Times New Roman" w:hAnsi="Times New Roman" w:cs="Times New Roman"/>
          <w:sz w:val="24"/>
          <w:szCs w:val="24"/>
        </w:rPr>
        <w:t>Получателем средств</w:t>
      </w:r>
      <w:r w:rsidR="00DD3A4E" w:rsidRPr="00DD3A4E">
        <w:rPr>
          <w:rFonts w:ascii="Times New Roman" w:hAnsi="Times New Roman" w:cs="Times New Roman"/>
          <w:sz w:val="24"/>
          <w:szCs w:val="24"/>
        </w:rPr>
        <w:t xml:space="preserve"> </w:t>
      </w:r>
      <w:r w:rsidR="00DD3A4E">
        <w:rPr>
          <w:rFonts w:ascii="Times New Roman" w:hAnsi="Times New Roman" w:cs="Times New Roman"/>
          <w:sz w:val="24"/>
          <w:szCs w:val="24"/>
        </w:rPr>
        <w:t>на основании распоряжения</w:t>
      </w:r>
      <w:r w:rsidR="003827FE">
        <w:rPr>
          <w:rFonts w:ascii="Times New Roman" w:hAnsi="Times New Roman" w:cs="Times New Roman"/>
          <w:sz w:val="24"/>
          <w:szCs w:val="24"/>
        </w:rPr>
        <w:t>, переданного</w:t>
      </w:r>
      <w:r w:rsidR="003827FE" w:rsidRPr="003827FE">
        <w:rPr>
          <w:rFonts w:ascii="Times New Roman" w:hAnsi="Times New Roman" w:cs="Times New Roman"/>
          <w:sz w:val="24"/>
          <w:szCs w:val="24"/>
        </w:rPr>
        <w:t xml:space="preserve"> </w:t>
      </w:r>
      <w:r w:rsidR="00A62C94">
        <w:rPr>
          <w:rFonts w:ascii="Times New Roman" w:hAnsi="Times New Roman" w:cs="Times New Roman"/>
          <w:sz w:val="24"/>
          <w:szCs w:val="24"/>
        </w:rPr>
        <w:t xml:space="preserve">Оператору </w:t>
      </w:r>
      <w:r w:rsidR="003827FE" w:rsidRPr="00D63634">
        <w:rPr>
          <w:rFonts w:ascii="Times New Roman" w:hAnsi="Times New Roman" w:cs="Times New Roman"/>
          <w:sz w:val="24"/>
          <w:szCs w:val="24"/>
        </w:rPr>
        <w:t>исключительно с использован</w:t>
      </w:r>
      <w:r w:rsidR="003827FE">
        <w:rPr>
          <w:rFonts w:ascii="Times New Roman" w:hAnsi="Times New Roman" w:cs="Times New Roman"/>
          <w:sz w:val="24"/>
          <w:szCs w:val="24"/>
        </w:rPr>
        <w:t>ием Электронного средства платежа</w:t>
      </w:r>
      <w:r w:rsidRPr="00D63634">
        <w:rPr>
          <w:rFonts w:ascii="Times New Roman" w:hAnsi="Times New Roman" w:cs="Times New Roman"/>
          <w:sz w:val="24"/>
          <w:szCs w:val="24"/>
        </w:rPr>
        <w:t>;</w:t>
      </w:r>
    </w:p>
    <w:p w:rsidR="00616276" w:rsidRPr="007E42CA" w:rsidRDefault="00616276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hAnsi="Times New Roman" w:cs="Times New Roman"/>
          <w:sz w:val="24"/>
          <w:szCs w:val="24"/>
        </w:rPr>
      </w:pPr>
      <w:r w:rsidRPr="007E42CA">
        <w:rPr>
          <w:rFonts w:ascii="Times New Roman" w:hAnsi="Times New Roman" w:cs="Times New Roman"/>
          <w:b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5954">
        <w:rPr>
          <w:rFonts w:ascii="Times New Roman" w:hAnsi="Times New Roman" w:cs="Times New Roman"/>
          <w:sz w:val="24"/>
          <w:szCs w:val="24"/>
        </w:rPr>
        <w:t>физическое лицо</w:t>
      </w:r>
      <w:r w:rsidR="00EE4920">
        <w:rPr>
          <w:rFonts w:ascii="Times New Roman" w:hAnsi="Times New Roman" w:cs="Times New Roman"/>
          <w:sz w:val="24"/>
          <w:szCs w:val="24"/>
        </w:rPr>
        <w:t xml:space="preserve"> резидент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954">
        <w:rPr>
          <w:rFonts w:ascii="Times New Roman" w:hAnsi="Times New Roman" w:cs="Times New Roman"/>
          <w:sz w:val="24"/>
          <w:szCs w:val="24"/>
        </w:rPr>
        <w:t xml:space="preserve"> обладающее 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954">
        <w:rPr>
          <w:rFonts w:ascii="Times New Roman" w:hAnsi="Times New Roman" w:cs="Times New Roman"/>
          <w:sz w:val="24"/>
          <w:szCs w:val="24"/>
        </w:rPr>
        <w:t>дееспособностью в соответствии с дей</w:t>
      </w:r>
      <w:r>
        <w:rPr>
          <w:rFonts w:ascii="Times New Roman" w:hAnsi="Times New Roman" w:cs="Times New Roman"/>
          <w:sz w:val="24"/>
          <w:szCs w:val="24"/>
        </w:rPr>
        <w:t xml:space="preserve">ствующим законодательством РФ и </w:t>
      </w:r>
      <w:r w:rsidR="00EE4920">
        <w:rPr>
          <w:rFonts w:ascii="Times New Roman" w:hAnsi="Times New Roman" w:cs="Times New Roman"/>
          <w:sz w:val="24"/>
          <w:szCs w:val="24"/>
        </w:rPr>
        <w:t>заключи</w:t>
      </w:r>
      <w:r>
        <w:rPr>
          <w:rFonts w:ascii="Times New Roman" w:hAnsi="Times New Roman" w:cs="Times New Roman"/>
          <w:sz w:val="24"/>
          <w:szCs w:val="24"/>
        </w:rPr>
        <w:t xml:space="preserve">вшее с Оператором </w:t>
      </w:r>
      <w:r w:rsidR="00EE4920">
        <w:rPr>
          <w:rFonts w:ascii="Times New Roman" w:hAnsi="Times New Roman" w:cs="Times New Roman"/>
          <w:sz w:val="24"/>
          <w:szCs w:val="24"/>
        </w:rPr>
        <w:t>Договор</w:t>
      </w:r>
      <w:r w:rsidR="007F0740">
        <w:rPr>
          <w:rFonts w:ascii="Times New Roman" w:hAnsi="Times New Roman" w:cs="Times New Roman"/>
          <w:sz w:val="24"/>
          <w:szCs w:val="24"/>
        </w:rPr>
        <w:t>;</w:t>
      </w:r>
    </w:p>
    <w:p w:rsidR="00616276" w:rsidRPr="007631A1" w:rsidRDefault="00616276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hAnsi="Times New Roman" w:cs="Times New Roman"/>
          <w:sz w:val="24"/>
          <w:szCs w:val="24"/>
        </w:rPr>
      </w:pPr>
      <w:r w:rsidRPr="00D63634">
        <w:rPr>
          <w:rFonts w:ascii="Times New Roman" w:hAnsi="Times New Roman" w:cs="Times New Roman"/>
          <w:b/>
          <w:sz w:val="24"/>
          <w:szCs w:val="24"/>
        </w:rPr>
        <w:t xml:space="preserve">Электронное средство платежа </w:t>
      </w:r>
      <w:r w:rsidRPr="00D63634">
        <w:rPr>
          <w:rFonts w:ascii="Times New Roman" w:hAnsi="Times New Roman" w:cs="Times New Roman"/>
          <w:sz w:val="24"/>
          <w:szCs w:val="24"/>
        </w:rPr>
        <w:t xml:space="preserve">-  средство или способ, позволяющие Плательщику составлять, удостоверять и передавать распоряжения в целях осуществления </w:t>
      </w:r>
      <w:r w:rsidR="005E76E7">
        <w:rPr>
          <w:rFonts w:ascii="Times New Roman" w:hAnsi="Times New Roman" w:cs="Times New Roman"/>
          <w:sz w:val="24"/>
          <w:szCs w:val="24"/>
        </w:rPr>
        <w:t>П</w:t>
      </w:r>
      <w:r w:rsidRPr="00D63634">
        <w:rPr>
          <w:rFonts w:ascii="Times New Roman" w:hAnsi="Times New Roman" w:cs="Times New Roman"/>
          <w:sz w:val="24"/>
          <w:szCs w:val="24"/>
        </w:rPr>
        <w:t>еревода денежных средств с использованием информационно-коммуникационных технологий, электронных носителей информа</w:t>
      </w:r>
      <w:r w:rsidR="007F0740">
        <w:rPr>
          <w:rFonts w:ascii="Times New Roman" w:hAnsi="Times New Roman" w:cs="Times New Roman"/>
          <w:sz w:val="24"/>
          <w:szCs w:val="24"/>
        </w:rPr>
        <w:t>ции, в том числе платежных карт;</w:t>
      </w:r>
    </w:p>
    <w:p w:rsidR="00616276" w:rsidRDefault="00616276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hAnsi="Times New Roman" w:cs="Times New Roman"/>
          <w:sz w:val="24"/>
          <w:szCs w:val="24"/>
        </w:rPr>
      </w:pPr>
      <w:r w:rsidRPr="00D63634">
        <w:rPr>
          <w:rFonts w:ascii="Times New Roman" w:hAnsi="Times New Roman" w:cs="Times New Roman"/>
          <w:b/>
          <w:sz w:val="24"/>
          <w:szCs w:val="24"/>
        </w:rPr>
        <w:t xml:space="preserve">Получатель средств </w:t>
      </w:r>
      <w:r w:rsidRPr="00D63634">
        <w:rPr>
          <w:rFonts w:ascii="Times New Roman" w:hAnsi="Times New Roman" w:cs="Times New Roman"/>
          <w:sz w:val="24"/>
          <w:szCs w:val="24"/>
        </w:rPr>
        <w:t xml:space="preserve">– лицо, в адрес которого осуществляется </w:t>
      </w:r>
      <w:r w:rsidR="00687BA7">
        <w:rPr>
          <w:rFonts w:ascii="Times New Roman" w:hAnsi="Times New Roman" w:cs="Times New Roman"/>
          <w:sz w:val="24"/>
          <w:szCs w:val="24"/>
        </w:rPr>
        <w:t>П</w:t>
      </w:r>
      <w:r w:rsidRPr="00D63634">
        <w:rPr>
          <w:rFonts w:ascii="Times New Roman" w:hAnsi="Times New Roman" w:cs="Times New Roman"/>
          <w:sz w:val="24"/>
          <w:szCs w:val="24"/>
        </w:rPr>
        <w:t>еревод денежных средств</w:t>
      </w:r>
      <w:r w:rsidR="004C5D39">
        <w:rPr>
          <w:rFonts w:ascii="Times New Roman" w:hAnsi="Times New Roman" w:cs="Times New Roman"/>
          <w:sz w:val="24"/>
          <w:szCs w:val="24"/>
        </w:rPr>
        <w:t>. Получатель средств может обслуживаться другой кредитной организацией</w:t>
      </w:r>
      <w:r w:rsidRPr="00D63634">
        <w:rPr>
          <w:rFonts w:ascii="Times New Roman" w:hAnsi="Times New Roman" w:cs="Times New Roman"/>
          <w:sz w:val="24"/>
          <w:szCs w:val="24"/>
        </w:rPr>
        <w:t>;</w:t>
      </w:r>
    </w:p>
    <w:p w:rsidR="00F62DB4" w:rsidRPr="007631A1" w:rsidRDefault="00F62DB4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hAnsi="Times New Roman" w:cs="Times New Roman"/>
          <w:sz w:val="24"/>
          <w:szCs w:val="24"/>
        </w:rPr>
      </w:pPr>
      <w:r w:rsidRPr="00F62DB4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5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55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="00AE455A">
        <w:rPr>
          <w:rFonts w:ascii="Times New Roman" w:hAnsi="Times New Roman" w:cs="Times New Roman"/>
          <w:sz w:val="24"/>
          <w:szCs w:val="24"/>
        </w:rPr>
        <w:t xml:space="preserve"> между Оператором и </w:t>
      </w:r>
      <w:r w:rsidR="00687BA7">
        <w:rPr>
          <w:rFonts w:ascii="Times New Roman" w:hAnsi="Times New Roman" w:cs="Times New Roman"/>
          <w:sz w:val="24"/>
          <w:szCs w:val="24"/>
        </w:rPr>
        <w:t>Клиентом</w:t>
      </w:r>
      <w:r w:rsidR="00980B33">
        <w:rPr>
          <w:rFonts w:ascii="Times New Roman" w:hAnsi="Times New Roman" w:cs="Times New Roman"/>
          <w:sz w:val="24"/>
          <w:szCs w:val="24"/>
        </w:rPr>
        <w:t xml:space="preserve"> об оказании услуги по Переводу денежных средств, о предоставлении денежных средств Оператору в целях выполнения Перевода денежных средств</w:t>
      </w:r>
      <w:r w:rsidR="00C41F04">
        <w:rPr>
          <w:rFonts w:ascii="Times New Roman" w:hAnsi="Times New Roman" w:cs="Times New Roman"/>
          <w:sz w:val="24"/>
          <w:szCs w:val="24"/>
        </w:rPr>
        <w:t xml:space="preserve"> и об использовании Электронного средства платежа</w:t>
      </w:r>
      <w:r w:rsidR="00980B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</w:t>
      </w:r>
      <w:r w:rsidR="00AE455A">
        <w:rPr>
          <w:rFonts w:ascii="Times New Roman" w:hAnsi="Times New Roman" w:cs="Times New Roman"/>
          <w:sz w:val="24"/>
          <w:szCs w:val="24"/>
        </w:rPr>
        <w:t>мый</w:t>
      </w:r>
      <w:r>
        <w:rPr>
          <w:rFonts w:ascii="Times New Roman" w:hAnsi="Times New Roman" w:cs="Times New Roman"/>
          <w:sz w:val="24"/>
          <w:szCs w:val="24"/>
        </w:rPr>
        <w:t xml:space="preserve"> в форме присоединения, что </w:t>
      </w:r>
      <w:r w:rsidRPr="009F3E8D">
        <w:rPr>
          <w:rFonts w:ascii="Times New Roman" w:hAnsi="Times New Roman" w:cs="Times New Roman"/>
          <w:sz w:val="24"/>
          <w:szCs w:val="24"/>
        </w:rPr>
        <w:t xml:space="preserve">означает полное и безоговорочное 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r w:rsidRPr="009F3E8D">
        <w:rPr>
          <w:rFonts w:ascii="Times New Roman" w:hAnsi="Times New Roman" w:cs="Times New Roman"/>
          <w:sz w:val="24"/>
          <w:szCs w:val="24"/>
        </w:rPr>
        <w:t xml:space="preserve"> </w:t>
      </w:r>
      <w:r w:rsidR="00687BA7">
        <w:rPr>
          <w:rFonts w:ascii="Times New Roman" w:hAnsi="Times New Roman" w:cs="Times New Roman"/>
          <w:sz w:val="24"/>
          <w:szCs w:val="24"/>
        </w:rPr>
        <w:t>Клиента</w:t>
      </w:r>
      <w:r w:rsidRPr="009F3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9F3E8D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F3E8D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9F3E8D">
        <w:rPr>
          <w:rFonts w:ascii="Times New Roman" w:hAnsi="Times New Roman" w:cs="Times New Roman"/>
          <w:sz w:val="24"/>
          <w:szCs w:val="24"/>
        </w:rPr>
        <w:t xml:space="preserve"> </w:t>
      </w:r>
      <w:r w:rsidR="007F074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Pr="009F3E8D">
        <w:rPr>
          <w:rFonts w:ascii="Times New Roman" w:hAnsi="Times New Roman" w:cs="Times New Roman"/>
          <w:sz w:val="24"/>
          <w:szCs w:val="24"/>
        </w:rPr>
        <w:t xml:space="preserve"> без каких-либо изъятий и/или ограничений и равносил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F3E8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3E8D">
        <w:rPr>
          <w:rFonts w:ascii="Times New Roman" w:hAnsi="Times New Roman" w:cs="Times New Roman"/>
          <w:sz w:val="24"/>
          <w:szCs w:val="24"/>
        </w:rPr>
        <w:t xml:space="preserve"> заключению двухстороннего письменного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. Вышеуказанное согласие подтверждается действиями </w:t>
      </w:r>
      <w:r w:rsidR="00687BA7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</w:t>
      </w:r>
      <w:r w:rsidRPr="0045082A">
        <w:rPr>
          <w:rFonts w:ascii="Times New Roman" w:hAnsi="Times New Roman" w:cs="Times New Roman"/>
          <w:sz w:val="24"/>
          <w:szCs w:val="24"/>
        </w:rPr>
        <w:t xml:space="preserve"> Оператору на условиях данного </w:t>
      </w:r>
      <w:r w:rsidR="00AE455A">
        <w:rPr>
          <w:rFonts w:ascii="Times New Roman" w:hAnsi="Times New Roman" w:cs="Times New Roman"/>
          <w:sz w:val="24"/>
          <w:szCs w:val="24"/>
        </w:rPr>
        <w:t>Д</w:t>
      </w:r>
      <w:r w:rsidRPr="0045082A">
        <w:rPr>
          <w:rFonts w:ascii="Times New Roman" w:hAnsi="Times New Roman" w:cs="Times New Roman"/>
          <w:sz w:val="24"/>
          <w:szCs w:val="24"/>
        </w:rPr>
        <w:t xml:space="preserve">оговора денежных средств в целях их перевода для исполнения обязательств </w:t>
      </w:r>
      <w:r w:rsidR="00687BA7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82A">
        <w:rPr>
          <w:rFonts w:ascii="Times New Roman" w:hAnsi="Times New Roman" w:cs="Times New Roman"/>
          <w:sz w:val="24"/>
          <w:szCs w:val="24"/>
        </w:rPr>
        <w:t>перед третьими лицами</w:t>
      </w:r>
      <w:r>
        <w:rPr>
          <w:rFonts w:ascii="Times New Roman" w:hAnsi="Times New Roman" w:cs="Times New Roman"/>
          <w:sz w:val="24"/>
          <w:szCs w:val="24"/>
        </w:rPr>
        <w:t xml:space="preserve"> (акцепт оферты). Актуальн</w:t>
      </w:r>
      <w:r w:rsidR="00AE455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AE45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55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="00AE45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E8D">
        <w:rPr>
          <w:rFonts w:ascii="Times New Roman" w:hAnsi="Times New Roman" w:cs="Times New Roman"/>
          <w:sz w:val="24"/>
          <w:szCs w:val="24"/>
        </w:rPr>
        <w:t>размещен</w:t>
      </w:r>
      <w:r w:rsidR="00AE455A">
        <w:rPr>
          <w:rFonts w:ascii="Times New Roman" w:hAnsi="Times New Roman" w:cs="Times New Roman"/>
          <w:sz w:val="24"/>
          <w:szCs w:val="24"/>
        </w:rPr>
        <w:t>а</w:t>
      </w:r>
      <w:r w:rsidRPr="009F3E8D">
        <w:rPr>
          <w:rFonts w:ascii="Times New Roman" w:hAnsi="Times New Roman" w:cs="Times New Roman"/>
          <w:sz w:val="24"/>
          <w:szCs w:val="24"/>
        </w:rPr>
        <w:t xml:space="preserve"> в сети Интернет на Сайте Оператора</w:t>
      </w:r>
      <w:r w:rsidR="007F0740">
        <w:rPr>
          <w:rFonts w:ascii="Times New Roman" w:hAnsi="Times New Roman" w:cs="Times New Roman"/>
          <w:sz w:val="24"/>
          <w:szCs w:val="24"/>
        </w:rPr>
        <w:t>;</w:t>
      </w:r>
    </w:p>
    <w:p w:rsidR="00616276" w:rsidRDefault="00616276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hAnsi="Times New Roman" w:cs="Times New Roman"/>
          <w:sz w:val="24"/>
          <w:szCs w:val="24"/>
        </w:rPr>
      </w:pPr>
      <w:r w:rsidRPr="00D63634">
        <w:rPr>
          <w:rFonts w:ascii="Times New Roman" w:hAnsi="Times New Roman" w:cs="Times New Roman"/>
          <w:b/>
          <w:sz w:val="24"/>
          <w:szCs w:val="24"/>
        </w:rPr>
        <w:t xml:space="preserve">Перевод денежных средств </w:t>
      </w:r>
      <w:r w:rsidRPr="00D63634">
        <w:rPr>
          <w:rFonts w:ascii="Times New Roman" w:hAnsi="Times New Roman" w:cs="Times New Roman"/>
          <w:sz w:val="24"/>
          <w:szCs w:val="24"/>
        </w:rPr>
        <w:t>– действия Оператора в рамках применяемых форм безналичных расчетов по предоставлению Получателю средств денежных средств Плательщика</w:t>
      </w:r>
      <w:r w:rsidR="002A1C35">
        <w:rPr>
          <w:rFonts w:ascii="Times New Roman" w:hAnsi="Times New Roman" w:cs="Times New Roman"/>
          <w:sz w:val="24"/>
          <w:szCs w:val="24"/>
        </w:rPr>
        <w:t xml:space="preserve">. В целях настоящих Правил Перевод денежных средств включает </w:t>
      </w:r>
      <w:r w:rsidR="002A1C35" w:rsidRPr="002A1C35">
        <w:rPr>
          <w:rFonts w:ascii="Times New Roman" w:hAnsi="Times New Roman" w:cs="Times New Roman"/>
          <w:sz w:val="24"/>
          <w:szCs w:val="24"/>
        </w:rPr>
        <w:t>Перевод электронных денежных средств и Перевод остатка электронных денежных средств</w:t>
      </w:r>
      <w:r w:rsidRPr="00D63634">
        <w:rPr>
          <w:rFonts w:ascii="Times New Roman" w:hAnsi="Times New Roman" w:cs="Times New Roman"/>
          <w:sz w:val="24"/>
          <w:szCs w:val="24"/>
        </w:rPr>
        <w:t>;</w:t>
      </w:r>
    </w:p>
    <w:p w:rsidR="00E74BC4" w:rsidRDefault="005E2EBF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b/>
          <w:sz w:val="24"/>
          <w:szCs w:val="24"/>
        </w:rPr>
        <w:t>Перевод электронных денежных средств</w:t>
      </w:r>
      <w:r w:rsidRPr="00DF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одновременные действия Оператора по </w:t>
      </w:r>
      <w:r w:rsidR="00E74BC4" w:rsidRPr="00DF761A">
        <w:rPr>
          <w:rFonts w:ascii="Times New Roman" w:hAnsi="Times New Roman" w:cs="Times New Roman"/>
          <w:sz w:val="24"/>
          <w:szCs w:val="24"/>
        </w:rPr>
        <w:t>уменьшени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74BC4" w:rsidRPr="00DF761A">
        <w:rPr>
          <w:rFonts w:ascii="Times New Roman" w:hAnsi="Times New Roman" w:cs="Times New Roman"/>
          <w:sz w:val="24"/>
          <w:szCs w:val="24"/>
        </w:rPr>
        <w:t xml:space="preserve"> </w:t>
      </w:r>
      <w:r w:rsidR="00E74BC4">
        <w:rPr>
          <w:rFonts w:ascii="Times New Roman" w:hAnsi="Times New Roman" w:cs="Times New Roman"/>
          <w:sz w:val="24"/>
          <w:szCs w:val="24"/>
        </w:rPr>
        <w:t>О</w:t>
      </w:r>
      <w:r w:rsidR="00E74BC4" w:rsidRPr="00DF761A">
        <w:rPr>
          <w:rFonts w:ascii="Times New Roman" w:hAnsi="Times New Roman" w:cs="Times New Roman"/>
          <w:sz w:val="24"/>
          <w:szCs w:val="24"/>
        </w:rPr>
        <w:t xml:space="preserve">статка электронных денежных средств </w:t>
      </w:r>
      <w:r w:rsidR="00E74BC4">
        <w:rPr>
          <w:rFonts w:ascii="Times New Roman" w:hAnsi="Times New Roman" w:cs="Times New Roman"/>
          <w:sz w:val="24"/>
          <w:szCs w:val="24"/>
        </w:rPr>
        <w:t>Плательщика и увеличени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74BC4">
        <w:rPr>
          <w:rFonts w:ascii="Times New Roman" w:hAnsi="Times New Roman" w:cs="Times New Roman"/>
          <w:sz w:val="24"/>
          <w:szCs w:val="24"/>
        </w:rPr>
        <w:t xml:space="preserve"> О</w:t>
      </w:r>
      <w:r w:rsidR="00E74BC4" w:rsidRPr="00DF761A">
        <w:rPr>
          <w:rFonts w:ascii="Times New Roman" w:hAnsi="Times New Roman" w:cs="Times New Roman"/>
          <w:sz w:val="24"/>
          <w:szCs w:val="24"/>
        </w:rPr>
        <w:t>статка электронных дене</w:t>
      </w:r>
      <w:r w:rsidR="00E74BC4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ных средств Получателя средств;</w:t>
      </w:r>
    </w:p>
    <w:p w:rsidR="00E960A9" w:rsidRPr="004C5D39" w:rsidRDefault="00E960A9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hAnsi="Times New Roman" w:cs="Times New Roman"/>
          <w:sz w:val="24"/>
          <w:szCs w:val="24"/>
        </w:rPr>
      </w:pPr>
      <w:r w:rsidRPr="005E2EBF">
        <w:rPr>
          <w:rFonts w:ascii="Times New Roman" w:hAnsi="Times New Roman" w:cs="Times New Roman"/>
          <w:b/>
          <w:sz w:val="24"/>
          <w:szCs w:val="24"/>
        </w:rPr>
        <w:t xml:space="preserve">Перевод </w:t>
      </w:r>
      <w:r>
        <w:rPr>
          <w:rFonts w:ascii="Times New Roman" w:hAnsi="Times New Roman" w:cs="Times New Roman"/>
          <w:b/>
          <w:sz w:val="24"/>
          <w:szCs w:val="24"/>
        </w:rPr>
        <w:t xml:space="preserve">остатка </w:t>
      </w:r>
      <w:r w:rsidRPr="005E2EBF">
        <w:rPr>
          <w:rFonts w:ascii="Times New Roman" w:hAnsi="Times New Roman" w:cs="Times New Roman"/>
          <w:b/>
          <w:sz w:val="24"/>
          <w:szCs w:val="24"/>
        </w:rPr>
        <w:t>электронных денежных средств</w:t>
      </w:r>
      <w:r w:rsidRPr="00DF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действия Оператора</w:t>
      </w:r>
      <w:r w:rsidRPr="00DF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уменьшению</w:t>
      </w:r>
      <w:r w:rsidRPr="00DF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761A">
        <w:rPr>
          <w:rFonts w:ascii="Times New Roman" w:hAnsi="Times New Roman" w:cs="Times New Roman"/>
          <w:sz w:val="24"/>
          <w:szCs w:val="24"/>
        </w:rPr>
        <w:t>статка электронных денежных средств</w:t>
      </w:r>
      <w:r w:rsidR="00FA7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761A">
        <w:rPr>
          <w:rFonts w:ascii="Times New Roman" w:hAnsi="Times New Roman" w:cs="Times New Roman"/>
          <w:sz w:val="24"/>
          <w:szCs w:val="24"/>
        </w:rPr>
        <w:t>лательщика</w:t>
      </w:r>
      <w:r w:rsidR="00903976">
        <w:rPr>
          <w:rFonts w:ascii="Times New Roman" w:hAnsi="Times New Roman" w:cs="Times New Roman"/>
          <w:sz w:val="24"/>
          <w:szCs w:val="24"/>
        </w:rPr>
        <w:t xml:space="preserve"> (его части)</w:t>
      </w:r>
      <w:r w:rsidR="004C5D39">
        <w:rPr>
          <w:rFonts w:ascii="Times New Roman" w:hAnsi="Times New Roman" w:cs="Times New Roman"/>
          <w:sz w:val="24"/>
          <w:szCs w:val="24"/>
        </w:rPr>
        <w:t xml:space="preserve"> и либо зачисление денежных средств на банковский счет Получателя средств, либо выдачи наличных денежных средств Получателю средств – физическому лицу;</w:t>
      </w:r>
    </w:p>
    <w:p w:rsidR="00616276" w:rsidRPr="007631A1" w:rsidRDefault="00616276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hAnsi="Times New Roman" w:cs="Times New Roman"/>
          <w:sz w:val="24"/>
          <w:szCs w:val="24"/>
        </w:rPr>
      </w:pPr>
      <w:r w:rsidRPr="00D63634">
        <w:rPr>
          <w:rFonts w:ascii="Times New Roman" w:hAnsi="Times New Roman" w:cs="Times New Roman"/>
          <w:b/>
          <w:sz w:val="24"/>
          <w:szCs w:val="24"/>
        </w:rPr>
        <w:lastRenderedPageBreak/>
        <w:t>Реквизиты перевода денежных средств</w:t>
      </w:r>
      <w:r w:rsidRPr="00D63634">
        <w:rPr>
          <w:rFonts w:ascii="Times New Roman" w:hAnsi="Times New Roman" w:cs="Times New Roman"/>
          <w:sz w:val="24"/>
          <w:szCs w:val="24"/>
        </w:rPr>
        <w:t xml:space="preserve"> – уникальная информа</w:t>
      </w:r>
      <w:r w:rsidR="007F0740">
        <w:rPr>
          <w:rFonts w:ascii="Times New Roman" w:hAnsi="Times New Roman" w:cs="Times New Roman"/>
          <w:sz w:val="24"/>
          <w:szCs w:val="24"/>
        </w:rPr>
        <w:t xml:space="preserve">ция о переводе денежных средств, </w:t>
      </w:r>
      <w:r w:rsidR="008F0ABF">
        <w:rPr>
          <w:rFonts w:ascii="Times New Roman" w:hAnsi="Times New Roman" w:cs="Times New Roman"/>
          <w:sz w:val="24"/>
          <w:szCs w:val="24"/>
        </w:rPr>
        <w:t>предоставленная в распоряжении Плательщика, позволяющая Оператору исполнить Перевод денежных средств</w:t>
      </w:r>
      <w:r w:rsidRPr="00D63634">
        <w:rPr>
          <w:rFonts w:ascii="Times New Roman" w:hAnsi="Times New Roman" w:cs="Times New Roman"/>
          <w:sz w:val="24"/>
          <w:szCs w:val="24"/>
        </w:rPr>
        <w:t>;</w:t>
      </w:r>
    </w:p>
    <w:p w:rsidR="00616276" w:rsidRPr="007631A1" w:rsidRDefault="00616276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hAnsi="Times New Roman" w:cs="Times New Roman"/>
          <w:sz w:val="24"/>
          <w:szCs w:val="24"/>
        </w:rPr>
      </w:pPr>
      <w:r w:rsidRPr="00D63634">
        <w:rPr>
          <w:rFonts w:ascii="Times New Roman" w:hAnsi="Times New Roman" w:cs="Times New Roman"/>
          <w:b/>
          <w:sz w:val="24"/>
          <w:szCs w:val="24"/>
        </w:rPr>
        <w:t xml:space="preserve">Безотзывность перевода денежных средств </w:t>
      </w:r>
      <w:r w:rsidR="00555C18">
        <w:rPr>
          <w:rFonts w:ascii="Times New Roman" w:hAnsi="Times New Roman" w:cs="Times New Roman"/>
          <w:sz w:val="24"/>
          <w:szCs w:val="24"/>
        </w:rPr>
        <w:t>– характеристика П</w:t>
      </w:r>
      <w:r w:rsidRPr="00D63634">
        <w:rPr>
          <w:rFonts w:ascii="Times New Roman" w:hAnsi="Times New Roman" w:cs="Times New Roman"/>
          <w:sz w:val="24"/>
          <w:szCs w:val="24"/>
        </w:rPr>
        <w:t>еревода денежных средств, обозначающая отсутствие или прекращение возможности отзыва Плательщиком</w:t>
      </w:r>
      <w:r w:rsidR="00555C18">
        <w:rPr>
          <w:rFonts w:ascii="Times New Roman" w:hAnsi="Times New Roman" w:cs="Times New Roman"/>
          <w:sz w:val="24"/>
          <w:szCs w:val="24"/>
        </w:rPr>
        <w:t xml:space="preserve"> распоряжения об осуществлении П</w:t>
      </w:r>
      <w:r w:rsidRPr="00D63634">
        <w:rPr>
          <w:rFonts w:ascii="Times New Roman" w:hAnsi="Times New Roman" w:cs="Times New Roman"/>
          <w:sz w:val="24"/>
          <w:szCs w:val="24"/>
        </w:rPr>
        <w:t>еревода денежных средств в адрес Получателя средств в определенный период времени;</w:t>
      </w:r>
    </w:p>
    <w:p w:rsidR="00616276" w:rsidRPr="007631A1" w:rsidRDefault="00616276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hAnsi="Times New Roman" w:cs="Times New Roman"/>
          <w:sz w:val="24"/>
          <w:szCs w:val="24"/>
        </w:rPr>
      </w:pPr>
      <w:r w:rsidRPr="00D63634">
        <w:rPr>
          <w:rFonts w:ascii="Times New Roman" w:hAnsi="Times New Roman" w:cs="Times New Roman"/>
          <w:b/>
          <w:sz w:val="24"/>
          <w:szCs w:val="24"/>
        </w:rPr>
        <w:t xml:space="preserve">Безусловность перевода денежных средств </w:t>
      </w:r>
      <w:r w:rsidRPr="00D63634">
        <w:rPr>
          <w:rFonts w:ascii="Times New Roman" w:hAnsi="Times New Roman" w:cs="Times New Roman"/>
          <w:sz w:val="24"/>
          <w:szCs w:val="24"/>
        </w:rPr>
        <w:t xml:space="preserve">– характеристика </w:t>
      </w:r>
      <w:r w:rsidR="00555C18">
        <w:rPr>
          <w:rFonts w:ascii="Times New Roman" w:hAnsi="Times New Roman" w:cs="Times New Roman"/>
          <w:sz w:val="24"/>
          <w:szCs w:val="24"/>
        </w:rPr>
        <w:t>П</w:t>
      </w:r>
      <w:r w:rsidRPr="00D63634">
        <w:rPr>
          <w:rFonts w:ascii="Times New Roman" w:hAnsi="Times New Roman" w:cs="Times New Roman"/>
          <w:sz w:val="24"/>
          <w:szCs w:val="24"/>
        </w:rPr>
        <w:t>еревода денежных средств, обозначающая отсутствие условий или выполнение всех услов</w:t>
      </w:r>
      <w:r w:rsidR="00555C18">
        <w:rPr>
          <w:rFonts w:ascii="Times New Roman" w:hAnsi="Times New Roman" w:cs="Times New Roman"/>
          <w:sz w:val="24"/>
          <w:szCs w:val="24"/>
        </w:rPr>
        <w:t>ий Оператора для осуществления П</w:t>
      </w:r>
      <w:r w:rsidRPr="00D63634">
        <w:rPr>
          <w:rFonts w:ascii="Times New Roman" w:hAnsi="Times New Roman" w:cs="Times New Roman"/>
          <w:sz w:val="24"/>
          <w:szCs w:val="24"/>
        </w:rPr>
        <w:t>еревода денежных средств в адрес Получателя средств в определенный момент времени;</w:t>
      </w:r>
    </w:p>
    <w:p w:rsidR="00616276" w:rsidRPr="007631A1" w:rsidRDefault="00616276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hAnsi="Times New Roman" w:cs="Times New Roman"/>
          <w:sz w:val="24"/>
          <w:szCs w:val="24"/>
        </w:rPr>
      </w:pPr>
      <w:r w:rsidRPr="00D63634">
        <w:rPr>
          <w:rFonts w:ascii="Times New Roman" w:hAnsi="Times New Roman" w:cs="Times New Roman"/>
          <w:b/>
          <w:sz w:val="24"/>
          <w:szCs w:val="24"/>
        </w:rPr>
        <w:t xml:space="preserve">Окончательность перевода денежных средств </w:t>
      </w:r>
      <w:r w:rsidRPr="00D63634">
        <w:rPr>
          <w:rFonts w:ascii="Times New Roman" w:hAnsi="Times New Roman" w:cs="Times New Roman"/>
          <w:sz w:val="24"/>
          <w:szCs w:val="24"/>
        </w:rPr>
        <w:t xml:space="preserve">- характеристика </w:t>
      </w:r>
      <w:r w:rsidR="00555C18">
        <w:rPr>
          <w:rFonts w:ascii="Times New Roman" w:hAnsi="Times New Roman" w:cs="Times New Roman"/>
          <w:sz w:val="24"/>
          <w:szCs w:val="24"/>
        </w:rPr>
        <w:t>П</w:t>
      </w:r>
      <w:r w:rsidRPr="00D63634">
        <w:rPr>
          <w:rFonts w:ascii="Times New Roman" w:hAnsi="Times New Roman" w:cs="Times New Roman"/>
          <w:sz w:val="24"/>
          <w:szCs w:val="24"/>
        </w:rPr>
        <w:t>еревода денежных средств, обозначающая предоставление денежных средств Получателю средств в определенный момент времени;</w:t>
      </w:r>
    </w:p>
    <w:p w:rsidR="00616276" w:rsidRPr="007631A1" w:rsidRDefault="00616276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eastAsia="Times New Roman" w:hAnsi="Times New Roman" w:cs="Times New Roman"/>
          <w:sz w:val="24"/>
          <w:szCs w:val="24"/>
        </w:rPr>
      </w:pPr>
      <w:r w:rsidRPr="00D63634">
        <w:rPr>
          <w:rFonts w:ascii="Times New Roman" w:eastAsia="Times New Roman" w:hAnsi="Times New Roman" w:cs="Times New Roman"/>
          <w:b/>
          <w:sz w:val="24"/>
          <w:szCs w:val="24"/>
        </w:rPr>
        <w:t>Банковский платежный агент</w:t>
      </w:r>
      <w:r w:rsidRPr="00D63634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634">
        <w:rPr>
          <w:rFonts w:ascii="Times New Roman" w:eastAsia="Times New Roman" w:hAnsi="Times New Roman" w:cs="Times New Roman"/>
          <w:sz w:val="24"/>
          <w:szCs w:val="24"/>
        </w:rPr>
        <w:t>- БПА)</w:t>
      </w:r>
      <w:r w:rsidR="00555C18" w:rsidRPr="00555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6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4446B">
        <w:rPr>
          <w:rFonts w:ascii="Times New Roman" w:hAnsi="Times New Roman" w:cs="Times New Roman"/>
          <w:sz w:val="24"/>
          <w:szCs w:val="24"/>
        </w:rPr>
        <w:t xml:space="preserve">банковский платежный агент - юридическое лицо, не являющееся кредитной организацией, или индивидуальный предприниматель, которые привлекаются </w:t>
      </w:r>
      <w:r w:rsidR="00555C18">
        <w:rPr>
          <w:rFonts w:ascii="Times New Roman" w:hAnsi="Times New Roman" w:cs="Times New Roman"/>
          <w:sz w:val="24"/>
          <w:szCs w:val="24"/>
        </w:rPr>
        <w:t>Оператором</w:t>
      </w:r>
      <w:r w:rsidRPr="00C4446B">
        <w:rPr>
          <w:rFonts w:ascii="Times New Roman" w:hAnsi="Times New Roman" w:cs="Times New Roman"/>
          <w:sz w:val="24"/>
          <w:szCs w:val="24"/>
        </w:rPr>
        <w:t xml:space="preserve"> в целях осуществления отдельных банковских операций</w:t>
      </w:r>
      <w:r w:rsidRPr="00D63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6276" w:rsidRPr="007631A1" w:rsidRDefault="00616276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eastAsia="Times New Roman" w:hAnsi="Times New Roman" w:cs="Times New Roman"/>
          <w:sz w:val="24"/>
          <w:szCs w:val="24"/>
        </w:rPr>
      </w:pPr>
      <w:r w:rsidRPr="00D63634">
        <w:rPr>
          <w:rFonts w:ascii="Times New Roman" w:eastAsia="Times New Roman" w:hAnsi="Times New Roman" w:cs="Times New Roman"/>
          <w:b/>
          <w:sz w:val="24"/>
          <w:szCs w:val="24"/>
        </w:rPr>
        <w:t>Банковский платежный субагент</w:t>
      </w:r>
      <w:r w:rsidRPr="00D63634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634">
        <w:rPr>
          <w:rFonts w:ascii="Times New Roman" w:eastAsia="Times New Roman" w:hAnsi="Times New Roman" w:cs="Times New Roman"/>
          <w:sz w:val="24"/>
          <w:szCs w:val="24"/>
        </w:rPr>
        <w:t>- БПСА)</w:t>
      </w:r>
      <w:r w:rsidR="00555C18" w:rsidRPr="00555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634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C4446B">
        <w:rPr>
          <w:rFonts w:ascii="Times New Roman" w:hAnsi="Times New Roman" w:cs="Times New Roman"/>
          <w:sz w:val="24"/>
          <w:szCs w:val="24"/>
        </w:rPr>
        <w:t xml:space="preserve">юридическое лицо, не являющееся кредитной организацией, или индивидуальный предприниматель, которые привлекаются </w:t>
      </w:r>
      <w:r w:rsidR="00555C18" w:rsidRPr="00D63634">
        <w:rPr>
          <w:rFonts w:ascii="Times New Roman" w:eastAsia="Times New Roman" w:hAnsi="Times New Roman" w:cs="Times New Roman"/>
          <w:sz w:val="24"/>
          <w:szCs w:val="24"/>
        </w:rPr>
        <w:t>БПА</w:t>
      </w:r>
      <w:r w:rsidRPr="00C4446B">
        <w:rPr>
          <w:rFonts w:ascii="Times New Roman" w:hAnsi="Times New Roman" w:cs="Times New Roman"/>
          <w:sz w:val="24"/>
          <w:szCs w:val="24"/>
        </w:rPr>
        <w:t xml:space="preserve"> в целях осуществления отдельных банковских операций</w:t>
      </w:r>
      <w:r w:rsidRPr="00D63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6276" w:rsidRDefault="00616276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eastAsia="Times New Roman" w:hAnsi="Times New Roman" w:cs="Times New Roman"/>
          <w:sz w:val="24"/>
          <w:szCs w:val="24"/>
        </w:rPr>
      </w:pPr>
      <w:r w:rsidRPr="00D63634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Служба </w:t>
      </w:r>
      <w:r w:rsidR="00673CA1" w:rsidRPr="00D63634">
        <w:rPr>
          <w:rFonts w:ascii="Times New Roman" w:eastAsia="Times New Roman" w:hAnsi="Times New Roman" w:cs="Times New Roman"/>
          <w:b/>
          <w:sz w:val="24"/>
          <w:szCs w:val="24"/>
        </w:rPr>
        <w:t>поддержки</w:t>
      </w:r>
      <w:r w:rsidR="00673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клиент</w:t>
      </w:r>
      <w:r w:rsidR="00673CA1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634">
        <w:rPr>
          <w:rFonts w:ascii="Times New Roman" w:eastAsia="Times New Roman" w:hAnsi="Times New Roman" w:cs="Times New Roman"/>
          <w:sz w:val="24"/>
          <w:szCs w:val="24"/>
        </w:rPr>
        <w:t xml:space="preserve">– подразделение Оператора, обеспечивающее оперативное взаимодействие Оператора </w:t>
      </w:r>
      <w:r w:rsidR="00D17EC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63634">
        <w:rPr>
          <w:rFonts w:ascii="Times New Roman" w:eastAsia="Times New Roman" w:hAnsi="Times New Roman" w:cs="Times New Roman"/>
          <w:sz w:val="24"/>
          <w:szCs w:val="24"/>
        </w:rPr>
        <w:t>Плательщиками и/или Получателями средств, в том числе по вопросу рассмотрения претензий, поступающих от Плательщиков и П</w:t>
      </w:r>
      <w:r w:rsidR="00555C18">
        <w:rPr>
          <w:rFonts w:ascii="Times New Roman" w:eastAsia="Times New Roman" w:hAnsi="Times New Roman" w:cs="Times New Roman"/>
          <w:sz w:val="24"/>
          <w:szCs w:val="24"/>
        </w:rPr>
        <w:t>олучателей средств в отношении П</w:t>
      </w:r>
      <w:r w:rsidRPr="00D63634">
        <w:rPr>
          <w:rFonts w:ascii="Times New Roman" w:eastAsia="Times New Roman" w:hAnsi="Times New Roman" w:cs="Times New Roman"/>
          <w:sz w:val="24"/>
          <w:szCs w:val="24"/>
        </w:rPr>
        <w:t>еревода денежных средств;</w:t>
      </w:r>
    </w:p>
    <w:p w:rsidR="000E0048" w:rsidRPr="007631A1" w:rsidRDefault="000E0048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eastAsia="Times New Roman" w:hAnsi="Times New Roman" w:cs="Times New Roman"/>
          <w:sz w:val="24"/>
          <w:szCs w:val="24"/>
        </w:rPr>
      </w:pPr>
      <w:r w:rsidRPr="000E0048">
        <w:rPr>
          <w:rFonts w:ascii="Times New Roman" w:hAnsi="Times New Roman" w:cs="Times New Roman"/>
          <w:b/>
          <w:sz w:val="24"/>
          <w:szCs w:val="24"/>
        </w:rPr>
        <w:t>Аутентификационные данные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455F4">
        <w:rPr>
          <w:rFonts w:ascii="Times New Roman" w:hAnsi="Times New Roman" w:cs="Times New Roman"/>
          <w:sz w:val="24"/>
          <w:szCs w:val="24"/>
        </w:rPr>
        <w:t>уникальны</w:t>
      </w:r>
      <w:r>
        <w:rPr>
          <w:rFonts w:ascii="Times New Roman" w:hAnsi="Times New Roman" w:cs="Times New Roman"/>
          <w:sz w:val="24"/>
          <w:szCs w:val="24"/>
        </w:rPr>
        <w:t>й набор</w:t>
      </w:r>
      <w:r w:rsidRPr="004455F4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455F4">
        <w:rPr>
          <w:rFonts w:ascii="Times New Roman" w:hAnsi="Times New Roman" w:cs="Times New Roman"/>
          <w:sz w:val="24"/>
          <w:szCs w:val="24"/>
        </w:rPr>
        <w:t>, позволяющи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455F4">
        <w:rPr>
          <w:rFonts w:ascii="Times New Roman" w:hAnsi="Times New Roman" w:cs="Times New Roman"/>
          <w:sz w:val="24"/>
          <w:szCs w:val="24"/>
        </w:rPr>
        <w:t xml:space="preserve"> однозначно определить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4455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умолчанию А</w:t>
      </w:r>
      <w:r w:rsidRPr="004455F4">
        <w:rPr>
          <w:rFonts w:ascii="Times New Roman" w:hAnsi="Times New Roman" w:cs="Times New Roman"/>
          <w:sz w:val="24"/>
          <w:szCs w:val="24"/>
        </w:rPr>
        <w:t xml:space="preserve">утентификационными данными являются логин и пароль </w:t>
      </w:r>
      <w:r>
        <w:rPr>
          <w:rFonts w:ascii="Times New Roman" w:hAnsi="Times New Roman" w:cs="Times New Roman"/>
          <w:sz w:val="24"/>
          <w:szCs w:val="24"/>
        </w:rPr>
        <w:t>Клиента.</w:t>
      </w:r>
    </w:p>
    <w:p w:rsidR="00616276" w:rsidRPr="007631A1" w:rsidRDefault="00616276" w:rsidP="0017290B">
      <w:pPr>
        <w:pStyle w:val="a3"/>
        <w:tabs>
          <w:tab w:val="left" w:pos="709"/>
          <w:tab w:val="left" w:pos="9072"/>
        </w:tabs>
        <w:ind w:right="-2" w:firstLine="924"/>
        <w:rPr>
          <w:rFonts w:ascii="Times New Roman" w:eastAsia="Times New Roman" w:hAnsi="Times New Roman" w:cs="Times New Roman"/>
          <w:sz w:val="24"/>
          <w:szCs w:val="24"/>
        </w:rPr>
      </w:pPr>
      <w:r w:rsidRPr="00D63634">
        <w:rPr>
          <w:rFonts w:ascii="Times New Roman" w:eastAsia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Оператора</w:t>
      </w:r>
      <w:r w:rsidRPr="00D63634">
        <w:rPr>
          <w:rFonts w:ascii="Times New Roman" w:eastAsia="Times New Roman" w:hAnsi="Times New Roman" w:cs="Times New Roman"/>
          <w:sz w:val="24"/>
          <w:szCs w:val="24"/>
        </w:rPr>
        <w:t xml:space="preserve"> – сайт </w:t>
      </w:r>
      <w:r w:rsidR="00687BA7" w:rsidRPr="00D63634">
        <w:rPr>
          <w:rFonts w:ascii="Times New Roman" w:eastAsia="Times New Roman" w:hAnsi="Times New Roman" w:cs="Times New Roman"/>
          <w:sz w:val="24"/>
          <w:szCs w:val="24"/>
        </w:rPr>
        <w:t xml:space="preserve">Оператора </w:t>
      </w:r>
      <w:r w:rsidRPr="00D63634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Интернет, предоставляющий Плательщикам и Получателям средств в режиме реального времени доступ к информации об осуществлении </w:t>
      </w:r>
      <w:r w:rsidR="00687BA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63634">
        <w:rPr>
          <w:rFonts w:ascii="Times New Roman" w:eastAsia="Times New Roman" w:hAnsi="Times New Roman" w:cs="Times New Roman"/>
          <w:sz w:val="24"/>
          <w:szCs w:val="24"/>
        </w:rPr>
        <w:t>еревода денежных средств, а также содержащий форму обратной связи для Плательщиков и Получателей средств</w:t>
      </w:r>
      <w:r w:rsidR="00687BA7">
        <w:rPr>
          <w:rFonts w:ascii="Times New Roman" w:eastAsia="Times New Roman" w:hAnsi="Times New Roman" w:cs="Times New Roman"/>
          <w:sz w:val="24"/>
          <w:szCs w:val="24"/>
        </w:rPr>
        <w:t>, и расположенный</w:t>
      </w:r>
      <w:r w:rsidR="00AE455A" w:rsidRPr="00AE455A">
        <w:rPr>
          <w:rFonts w:ascii="Times New Roman" w:hAnsi="Times New Roman" w:cs="Times New Roman"/>
          <w:sz w:val="24"/>
          <w:szCs w:val="24"/>
        </w:rPr>
        <w:t xml:space="preserve"> </w:t>
      </w:r>
      <w:r w:rsidR="00AE455A" w:rsidRPr="009F3E8D">
        <w:rPr>
          <w:rFonts w:ascii="Times New Roman" w:hAnsi="Times New Roman" w:cs="Times New Roman"/>
          <w:sz w:val="24"/>
          <w:szCs w:val="24"/>
        </w:rPr>
        <w:t>по электронному адресу</w:t>
      </w:r>
      <w:r w:rsidR="00673CA1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AE455A" w:rsidRPr="009F3E8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E455A" w:rsidRPr="00D80D4C">
          <w:rPr>
            <w:rStyle w:val="ab"/>
            <w:rFonts w:ascii="Times New Roman" w:hAnsi="Times New Roman" w:cs="Times New Roman"/>
            <w:sz w:val="24"/>
            <w:szCs w:val="24"/>
          </w:rPr>
          <w:t>vp.ru</w:t>
        </w:r>
      </w:hyperlink>
      <w:r w:rsidR="00AE455A">
        <w:rPr>
          <w:rFonts w:ascii="Times New Roman" w:hAnsi="Times New Roman" w:cs="Times New Roman"/>
          <w:sz w:val="24"/>
          <w:szCs w:val="24"/>
        </w:rPr>
        <w:t>.</w:t>
      </w:r>
    </w:p>
    <w:p w:rsidR="000B4F4A" w:rsidRDefault="000B4F4A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446C63" w:rsidRDefault="000B4F4A" w:rsidP="00D1006C">
      <w:pPr>
        <w:autoSpaceDE w:val="0"/>
        <w:autoSpaceDN w:val="0"/>
        <w:adjustRightInd w:val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46C63"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="00446C63" w:rsidRPr="00E074A5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F10F7E">
        <w:rPr>
          <w:rFonts w:ascii="Times New Roman" w:hAnsi="Times New Roman" w:cs="Times New Roman"/>
          <w:sz w:val="24"/>
          <w:szCs w:val="24"/>
        </w:rPr>
        <w:t>«</w:t>
      </w:r>
      <w:r w:rsidR="00446C63" w:rsidRPr="00E074A5">
        <w:rPr>
          <w:rFonts w:ascii="Times New Roman" w:hAnsi="Times New Roman" w:cs="Times New Roman"/>
          <w:sz w:val="24"/>
          <w:szCs w:val="24"/>
        </w:rPr>
        <w:t>Правила осуществления перевода электронных денежных средств</w:t>
      </w:r>
      <w:r w:rsidR="006225FA">
        <w:rPr>
          <w:rFonts w:ascii="Times New Roman" w:hAnsi="Times New Roman" w:cs="Times New Roman"/>
          <w:sz w:val="24"/>
          <w:szCs w:val="24"/>
        </w:rPr>
        <w:t xml:space="preserve"> в НКО «Перспектива» (ООО)</w:t>
      </w:r>
      <w:r w:rsidR="00F10F7E">
        <w:rPr>
          <w:rFonts w:ascii="Times New Roman" w:hAnsi="Times New Roman" w:cs="Times New Roman"/>
          <w:sz w:val="24"/>
          <w:szCs w:val="24"/>
        </w:rPr>
        <w:t>»</w:t>
      </w:r>
      <w:r w:rsidR="00446C63" w:rsidRPr="00E074A5">
        <w:rPr>
          <w:rFonts w:ascii="Times New Roman" w:hAnsi="Times New Roman" w:cs="Times New Roman"/>
          <w:sz w:val="24"/>
          <w:szCs w:val="24"/>
        </w:rPr>
        <w:t xml:space="preserve"> (далее по тексту -</w:t>
      </w:r>
      <w:r w:rsidR="00446C63">
        <w:rPr>
          <w:rFonts w:ascii="Times New Roman" w:hAnsi="Times New Roman" w:cs="Times New Roman"/>
          <w:sz w:val="24"/>
          <w:szCs w:val="24"/>
        </w:rPr>
        <w:t xml:space="preserve"> </w:t>
      </w:r>
      <w:r w:rsidR="00446C63" w:rsidRPr="00E074A5">
        <w:rPr>
          <w:rFonts w:ascii="Times New Roman" w:hAnsi="Times New Roman" w:cs="Times New Roman"/>
          <w:sz w:val="24"/>
          <w:szCs w:val="24"/>
        </w:rPr>
        <w:t>Правила) разработаны в соответствии с законодательством Российской Федерации, в том числе:</w:t>
      </w:r>
      <w:r w:rsidR="00446C63">
        <w:rPr>
          <w:rFonts w:ascii="Times New Roman" w:hAnsi="Times New Roman" w:cs="Times New Roman"/>
          <w:sz w:val="24"/>
          <w:szCs w:val="24"/>
        </w:rPr>
        <w:t xml:space="preserve"> </w:t>
      </w:r>
      <w:r w:rsidR="00446C63" w:rsidRPr="00E074A5">
        <w:rPr>
          <w:rFonts w:ascii="Times New Roman" w:hAnsi="Times New Roman" w:cs="Times New Roman"/>
          <w:sz w:val="24"/>
          <w:szCs w:val="24"/>
        </w:rPr>
        <w:t>Федеральным законом от 27.06.</w:t>
      </w:r>
      <w:r w:rsidR="00100B04" w:rsidRPr="00E042FC">
        <w:rPr>
          <w:rFonts w:ascii="Times New Roman" w:hAnsi="Times New Roman" w:cs="Times New Roman"/>
          <w:sz w:val="24"/>
          <w:szCs w:val="24"/>
        </w:rPr>
        <w:t>20</w:t>
      </w:r>
      <w:r w:rsidR="00446C63" w:rsidRPr="00E074A5">
        <w:rPr>
          <w:rFonts w:ascii="Times New Roman" w:hAnsi="Times New Roman" w:cs="Times New Roman"/>
          <w:sz w:val="24"/>
          <w:szCs w:val="24"/>
        </w:rPr>
        <w:t xml:space="preserve">11 №161-ФЗ «О национальной платежной системе», </w:t>
      </w:r>
      <w:r w:rsidR="00446C63" w:rsidRPr="000C14EA">
        <w:rPr>
          <w:rFonts w:ascii="Times New Roman" w:hAnsi="Times New Roman" w:cs="Times New Roman"/>
          <w:sz w:val="24"/>
          <w:szCs w:val="24"/>
        </w:rPr>
        <w:t xml:space="preserve">Положением Банка России от </w:t>
      </w:r>
      <w:r w:rsidR="00D1006C">
        <w:rPr>
          <w:rFonts w:ascii="Times New Roman" w:hAnsi="Times New Roman" w:cs="Times New Roman"/>
          <w:sz w:val="24"/>
          <w:szCs w:val="24"/>
        </w:rPr>
        <w:t>29.06.2021 №</w:t>
      </w:r>
      <w:r w:rsidR="00D1006C" w:rsidRPr="00D1006C">
        <w:rPr>
          <w:rFonts w:ascii="Times New Roman" w:hAnsi="Times New Roman" w:cs="Times New Roman"/>
          <w:sz w:val="24"/>
          <w:szCs w:val="24"/>
        </w:rPr>
        <w:t>762-</w:t>
      </w:r>
      <w:r w:rsidR="00446C63" w:rsidRPr="00D1006C">
        <w:rPr>
          <w:rFonts w:ascii="Times New Roman" w:hAnsi="Times New Roman" w:cs="Times New Roman"/>
          <w:sz w:val="24"/>
          <w:szCs w:val="24"/>
        </w:rPr>
        <w:t>П «</w:t>
      </w:r>
      <w:r w:rsidR="00D1006C" w:rsidRPr="00D1006C">
        <w:rPr>
          <w:rFonts w:ascii="Times New Roman" w:hAnsi="Times New Roman" w:cs="Times New Roman"/>
          <w:sz w:val="24"/>
          <w:szCs w:val="24"/>
        </w:rPr>
        <w:t>О правилах осуществления перевода денежных средств</w:t>
      </w:r>
      <w:r w:rsidR="00446C63" w:rsidRPr="00D1006C">
        <w:rPr>
          <w:rFonts w:ascii="Times New Roman" w:hAnsi="Times New Roman" w:cs="Times New Roman"/>
          <w:sz w:val="24"/>
          <w:szCs w:val="24"/>
        </w:rPr>
        <w:t>»</w:t>
      </w:r>
      <w:r w:rsidR="00446C63" w:rsidRPr="000C14EA">
        <w:rPr>
          <w:rFonts w:ascii="Times New Roman" w:hAnsi="Times New Roman" w:cs="Times New Roman"/>
          <w:sz w:val="24"/>
          <w:szCs w:val="24"/>
        </w:rPr>
        <w:t xml:space="preserve">, иными </w:t>
      </w:r>
      <w:r w:rsidR="00446C63" w:rsidRPr="00E074A5">
        <w:rPr>
          <w:rFonts w:ascii="Times New Roman" w:hAnsi="Times New Roman" w:cs="Times New Roman"/>
          <w:sz w:val="24"/>
          <w:szCs w:val="24"/>
        </w:rPr>
        <w:t>нормативными актами</w:t>
      </w:r>
      <w:r w:rsidR="00446C63">
        <w:rPr>
          <w:rFonts w:ascii="Times New Roman" w:hAnsi="Times New Roman" w:cs="Times New Roman"/>
          <w:sz w:val="24"/>
          <w:szCs w:val="24"/>
        </w:rPr>
        <w:t xml:space="preserve"> </w:t>
      </w:r>
      <w:r w:rsidR="00687BA7" w:rsidRPr="000C14EA">
        <w:rPr>
          <w:rFonts w:ascii="Times New Roman" w:hAnsi="Times New Roman" w:cs="Times New Roman"/>
          <w:sz w:val="24"/>
          <w:szCs w:val="24"/>
        </w:rPr>
        <w:t>Банка России</w:t>
      </w:r>
      <w:r w:rsidR="00446C63" w:rsidRPr="00E074A5">
        <w:rPr>
          <w:rFonts w:ascii="Times New Roman" w:hAnsi="Times New Roman" w:cs="Times New Roman"/>
          <w:sz w:val="24"/>
          <w:szCs w:val="24"/>
        </w:rPr>
        <w:t xml:space="preserve">, и определяют порядок осуществления </w:t>
      </w:r>
      <w:r w:rsidR="00E62E20">
        <w:rPr>
          <w:rFonts w:ascii="Times New Roman" w:hAnsi="Times New Roman" w:cs="Times New Roman"/>
          <w:sz w:val="24"/>
          <w:szCs w:val="24"/>
        </w:rPr>
        <w:t>П</w:t>
      </w:r>
      <w:r w:rsidR="00446C63" w:rsidRPr="00E074A5">
        <w:rPr>
          <w:rFonts w:ascii="Times New Roman" w:hAnsi="Times New Roman" w:cs="Times New Roman"/>
          <w:sz w:val="24"/>
          <w:szCs w:val="24"/>
        </w:rPr>
        <w:t xml:space="preserve">еревода </w:t>
      </w:r>
      <w:r w:rsidR="00D03D4B">
        <w:rPr>
          <w:rFonts w:ascii="Times New Roman" w:hAnsi="Times New Roman" w:cs="Times New Roman"/>
          <w:sz w:val="24"/>
          <w:szCs w:val="24"/>
        </w:rPr>
        <w:t>электронных денежных средств</w:t>
      </w:r>
      <w:r w:rsidR="00E74BC4">
        <w:rPr>
          <w:rFonts w:ascii="Times New Roman" w:hAnsi="Times New Roman" w:cs="Times New Roman"/>
          <w:sz w:val="24"/>
          <w:szCs w:val="24"/>
        </w:rPr>
        <w:t xml:space="preserve"> и</w:t>
      </w:r>
      <w:r w:rsidR="009D41E6">
        <w:rPr>
          <w:rFonts w:ascii="Times New Roman" w:hAnsi="Times New Roman" w:cs="Times New Roman"/>
          <w:sz w:val="24"/>
          <w:szCs w:val="24"/>
        </w:rPr>
        <w:t xml:space="preserve"> </w:t>
      </w:r>
      <w:r w:rsidR="00E62E20">
        <w:rPr>
          <w:rFonts w:ascii="Times New Roman" w:hAnsi="Times New Roman" w:cs="Times New Roman"/>
          <w:sz w:val="24"/>
          <w:szCs w:val="24"/>
        </w:rPr>
        <w:t>П</w:t>
      </w:r>
      <w:r w:rsidR="009D41E6">
        <w:rPr>
          <w:rFonts w:ascii="Times New Roman" w:hAnsi="Times New Roman" w:cs="Times New Roman"/>
          <w:sz w:val="24"/>
          <w:szCs w:val="24"/>
        </w:rPr>
        <w:t xml:space="preserve">еревода остатка </w:t>
      </w:r>
      <w:r w:rsidR="00D03D4B">
        <w:rPr>
          <w:rFonts w:ascii="Times New Roman" w:hAnsi="Times New Roman" w:cs="Times New Roman"/>
          <w:sz w:val="24"/>
          <w:szCs w:val="24"/>
        </w:rPr>
        <w:t>электронных денежных средств</w:t>
      </w:r>
      <w:r w:rsidR="00446C63">
        <w:rPr>
          <w:rFonts w:ascii="Times New Roman" w:hAnsi="Times New Roman" w:cs="Times New Roman"/>
          <w:sz w:val="24"/>
          <w:szCs w:val="24"/>
        </w:rPr>
        <w:t xml:space="preserve"> </w:t>
      </w:r>
      <w:r w:rsidR="00F10F7E">
        <w:rPr>
          <w:rFonts w:ascii="Times New Roman" w:hAnsi="Times New Roman" w:cs="Times New Roman"/>
          <w:sz w:val="24"/>
          <w:szCs w:val="24"/>
        </w:rPr>
        <w:t xml:space="preserve">в </w:t>
      </w:r>
      <w:r w:rsidR="00446C63">
        <w:rPr>
          <w:rFonts w:ascii="Times New Roman" w:hAnsi="Times New Roman" w:cs="Times New Roman"/>
          <w:sz w:val="24"/>
          <w:szCs w:val="24"/>
        </w:rPr>
        <w:t>Н</w:t>
      </w:r>
      <w:r w:rsidR="00446C63" w:rsidRPr="00E074A5">
        <w:rPr>
          <w:rFonts w:ascii="Times New Roman" w:hAnsi="Times New Roman" w:cs="Times New Roman"/>
          <w:sz w:val="24"/>
          <w:szCs w:val="24"/>
        </w:rPr>
        <w:t>ебанковской кредитной организацией «</w:t>
      </w:r>
      <w:r w:rsidR="00446C63">
        <w:rPr>
          <w:rFonts w:ascii="Times New Roman" w:hAnsi="Times New Roman" w:cs="Times New Roman"/>
          <w:sz w:val="24"/>
          <w:szCs w:val="24"/>
        </w:rPr>
        <w:t>Перспектива</w:t>
      </w:r>
      <w:r w:rsidR="00446C63" w:rsidRPr="00E074A5">
        <w:rPr>
          <w:rFonts w:ascii="Times New Roman" w:hAnsi="Times New Roman" w:cs="Times New Roman"/>
          <w:sz w:val="24"/>
          <w:szCs w:val="24"/>
        </w:rPr>
        <w:t>» (общество с ограниченной</w:t>
      </w:r>
      <w:r w:rsidR="00446C63">
        <w:rPr>
          <w:rFonts w:ascii="Times New Roman" w:hAnsi="Times New Roman" w:cs="Times New Roman"/>
          <w:sz w:val="24"/>
          <w:szCs w:val="24"/>
        </w:rPr>
        <w:t xml:space="preserve"> </w:t>
      </w:r>
      <w:r w:rsidR="00446C63" w:rsidRPr="00E074A5">
        <w:rPr>
          <w:rFonts w:ascii="Times New Roman" w:hAnsi="Times New Roman" w:cs="Times New Roman"/>
          <w:sz w:val="24"/>
          <w:szCs w:val="24"/>
        </w:rPr>
        <w:t>ответственностью).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4F4A">
        <w:rPr>
          <w:rFonts w:ascii="Times New Roman" w:hAnsi="Times New Roman" w:cs="Times New Roman"/>
          <w:sz w:val="24"/>
          <w:szCs w:val="24"/>
        </w:rPr>
        <w:t>3</w:t>
      </w:r>
      <w:r w:rsidR="00F62DB4"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="00F62DB4">
        <w:rPr>
          <w:rFonts w:ascii="Times New Roman" w:hAnsi="Times New Roman" w:cs="Times New Roman"/>
          <w:sz w:val="24"/>
          <w:szCs w:val="24"/>
        </w:rPr>
        <w:t>Оператор оказывает услугу по П</w:t>
      </w:r>
      <w:r>
        <w:rPr>
          <w:rFonts w:ascii="Times New Roman" w:hAnsi="Times New Roman" w:cs="Times New Roman"/>
          <w:sz w:val="24"/>
          <w:szCs w:val="24"/>
        </w:rPr>
        <w:t xml:space="preserve">ереводу денежных средств и предоставлению </w:t>
      </w:r>
      <w:r w:rsidR="00F62DB4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лектронного средства платежа</w:t>
      </w:r>
      <w:r w:rsidRPr="0041127C">
        <w:rPr>
          <w:rFonts w:ascii="Times New Roman" w:hAnsi="Times New Roman" w:cs="Times New Roman"/>
          <w:sz w:val="24"/>
          <w:szCs w:val="24"/>
        </w:rPr>
        <w:t xml:space="preserve"> </w:t>
      </w:r>
      <w:r w:rsidR="00C213F9"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у, а </w:t>
      </w:r>
      <w:r w:rsidR="00C213F9">
        <w:rPr>
          <w:rFonts w:ascii="Times New Roman" w:hAnsi="Times New Roman" w:cs="Times New Roman"/>
          <w:sz w:val="24"/>
          <w:szCs w:val="24"/>
        </w:rPr>
        <w:t xml:space="preserve">Клиент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C213F9">
        <w:rPr>
          <w:rFonts w:ascii="Times New Roman" w:hAnsi="Times New Roman" w:cs="Times New Roman"/>
          <w:sz w:val="24"/>
          <w:szCs w:val="24"/>
        </w:rPr>
        <w:t>Э</w:t>
      </w:r>
      <w:r w:rsidR="00D03D4B">
        <w:rPr>
          <w:rFonts w:ascii="Times New Roman" w:hAnsi="Times New Roman" w:cs="Times New Roman"/>
          <w:sz w:val="24"/>
          <w:szCs w:val="24"/>
        </w:rPr>
        <w:t>лектронные денежные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F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62DB4">
        <w:rPr>
          <w:rFonts w:ascii="Times New Roman" w:hAnsi="Times New Roman" w:cs="Times New Roman"/>
          <w:sz w:val="24"/>
          <w:szCs w:val="24"/>
        </w:rPr>
        <w:t>Д</w:t>
      </w:r>
      <w:r w:rsidRPr="002D69FC">
        <w:rPr>
          <w:rFonts w:ascii="Times New Roman" w:hAnsi="Times New Roman" w:cs="Times New Roman"/>
          <w:sz w:val="24"/>
          <w:szCs w:val="24"/>
        </w:rPr>
        <w:t>оговор</w:t>
      </w:r>
      <w:r w:rsidR="00F62DB4">
        <w:rPr>
          <w:rFonts w:ascii="Times New Roman" w:hAnsi="Times New Roman" w:cs="Times New Roman"/>
          <w:sz w:val="24"/>
          <w:szCs w:val="24"/>
        </w:rPr>
        <w:t>а.</w:t>
      </w:r>
      <w:r w:rsidRPr="002D6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4F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 заключения </w:t>
      </w:r>
      <w:r w:rsidR="009D41E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с </w:t>
      </w:r>
      <w:r w:rsidR="00C213F9"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ом Оператор предоставляет </w:t>
      </w:r>
      <w:r w:rsidR="00C213F9">
        <w:rPr>
          <w:rFonts w:ascii="Times New Roman" w:hAnsi="Times New Roman" w:cs="Times New Roman"/>
          <w:sz w:val="24"/>
          <w:szCs w:val="24"/>
        </w:rPr>
        <w:t>Клиенту</w:t>
      </w:r>
      <w:r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446C63" w:rsidRPr="00FD06AB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4F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FD06AB">
        <w:rPr>
          <w:rFonts w:ascii="Times New Roman" w:hAnsi="Times New Roman" w:cs="Times New Roman"/>
          <w:sz w:val="24"/>
          <w:szCs w:val="24"/>
        </w:rPr>
        <w:t xml:space="preserve">о наименовании и месте нахождения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AB">
        <w:rPr>
          <w:rFonts w:ascii="Times New Roman" w:hAnsi="Times New Roman" w:cs="Times New Roman"/>
          <w:sz w:val="24"/>
          <w:szCs w:val="24"/>
        </w:rPr>
        <w:t>ператора, а также о номере его лицензии на осуществление банковских операций;</w:t>
      </w:r>
    </w:p>
    <w:p w:rsidR="00446C63" w:rsidRPr="00FD06AB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4F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FD06AB">
        <w:rPr>
          <w:rFonts w:ascii="Times New Roman" w:hAnsi="Times New Roman" w:cs="Times New Roman"/>
          <w:sz w:val="24"/>
          <w:szCs w:val="24"/>
        </w:rPr>
        <w:t>об условиях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73A9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лектронного средства платежа</w:t>
      </w:r>
      <w:r w:rsidRPr="00FD06AB">
        <w:rPr>
          <w:rFonts w:ascii="Times New Roman" w:hAnsi="Times New Roman" w:cs="Times New Roman"/>
          <w:sz w:val="24"/>
          <w:szCs w:val="24"/>
        </w:rPr>
        <w:t>;</w:t>
      </w:r>
    </w:p>
    <w:p w:rsidR="00446C63" w:rsidRPr="00FD06AB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4F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FD06AB">
        <w:rPr>
          <w:rFonts w:ascii="Times New Roman" w:hAnsi="Times New Roman" w:cs="Times New Roman"/>
          <w:sz w:val="24"/>
          <w:szCs w:val="24"/>
        </w:rPr>
        <w:t xml:space="preserve">о способах и местах осуществления перевода </w:t>
      </w:r>
      <w:r w:rsidR="00EE09BF">
        <w:rPr>
          <w:rFonts w:ascii="Times New Roman" w:hAnsi="Times New Roman" w:cs="Times New Roman"/>
          <w:sz w:val="24"/>
          <w:szCs w:val="24"/>
        </w:rPr>
        <w:t>Э</w:t>
      </w:r>
      <w:r w:rsidR="00D03D4B">
        <w:rPr>
          <w:rFonts w:ascii="Times New Roman" w:hAnsi="Times New Roman" w:cs="Times New Roman"/>
          <w:sz w:val="24"/>
          <w:szCs w:val="24"/>
        </w:rPr>
        <w:t>лектронных денежных средств</w:t>
      </w:r>
      <w:r w:rsidRPr="00FD06AB">
        <w:rPr>
          <w:rFonts w:ascii="Times New Roman" w:hAnsi="Times New Roman" w:cs="Times New Roman"/>
          <w:sz w:val="24"/>
          <w:szCs w:val="24"/>
        </w:rPr>
        <w:t>;</w:t>
      </w:r>
    </w:p>
    <w:p w:rsidR="00446C63" w:rsidRPr="00FD06AB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4F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06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FD06AB">
        <w:rPr>
          <w:rFonts w:ascii="Times New Roman" w:hAnsi="Times New Roman" w:cs="Times New Roman"/>
          <w:sz w:val="24"/>
          <w:szCs w:val="24"/>
        </w:rPr>
        <w:t xml:space="preserve">о способах и местах предоставления денежных средств </w:t>
      </w:r>
      <w:r w:rsidR="000C6D0D">
        <w:rPr>
          <w:rFonts w:ascii="Times New Roman" w:hAnsi="Times New Roman" w:cs="Times New Roman"/>
          <w:sz w:val="24"/>
          <w:szCs w:val="24"/>
        </w:rPr>
        <w:t>Клиентом</w:t>
      </w:r>
      <w:r w:rsidRPr="00FD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AB">
        <w:rPr>
          <w:rFonts w:ascii="Times New Roman" w:hAnsi="Times New Roman" w:cs="Times New Roman"/>
          <w:sz w:val="24"/>
          <w:szCs w:val="24"/>
        </w:rPr>
        <w:t>перат</w:t>
      </w:r>
      <w:r>
        <w:rPr>
          <w:rFonts w:ascii="Times New Roman" w:hAnsi="Times New Roman" w:cs="Times New Roman"/>
          <w:sz w:val="24"/>
          <w:szCs w:val="24"/>
        </w:rPr>
        <w:t>ору</w:t>
      </w:r>
      <w:r w:rsidRPr="00FD06AB">
        <w:rPr>
          <w:rFonts w:ascii="Times New Roman" w:hAnsi="Times New Roman" w:cs="Times New Roman"/>
          <w:sz w:val="24"/>
          <w:szCs w:val="24"/>
        </w:rPr>
        <w:t>;</w:t>
      </w:r>
    </w:p>
    <w:p w:rsidR="00446C63" w:rsidRPr="00FD06AB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B4F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06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 размере и порядке взимания О</w:t>
      </w:r>
      <w:r w:rsidRPr="00FD06AB">
        <w:rPr>
          <w:rFonts w:ascii="Times New Roman" w:hAnsi="Times New Roman" w:cs="Times New Roman"/>
          <w:sz w:val="24"/>
          <w:szCs w:val="24"/>
        </w:rPr>
        <w:t xml:space="preserve">ператором вознаграждения с </w:t>
      </w:r>
      <w:r w:rsidR="00C213F9"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06AB">
        <w:rPr>
          <w:rFonts w:ascii="Times New Roman" w:hAnsi="Times New Roman" w:cs="Times New Roman"/>
          <w:sz w:val="24"/>
          <w:szCs w:val="24"/>
        </w:rPr>
        <w:t xml:space="preserve"> в случае взимания вознаграждения;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4F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06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FD06AB">
        <w:rPr>
          <w:rFonts w:ascii="Times New Roman" w:hAnsi="Times New Roman" w:cs="Times New Roman"/>
          <w:sz w:val="24"/>
          <w:szCs w:val="24"/>
        </w:rPr>
        <w:t xml:space="preserve">о способах подачи претензий и порядке их рассмотрения, </w:t>
      </w:r>
      <w:r>
        <w:rPr>
          <w:rFonts w:ascii="Times New Roman" w:hAnsi="Times New Roman" w:cs="Times New Roman"/>
          <w:sz w:val="24"/>
          <w:szCs w:val="24"/>
        </w:rPr>
        <w:t>включая информацию для связи с О</w:t>
      </w:r>
      <w:r w:rsidRPr="00FD06AB">
        <w:rPr>
          <w:rFonts w:ascii="Times New Roman" w:hAnsi="Times New Roman" w:cs="Times New Roman"/>
          <w:sz w:val="24"/>
          <w:szCs w:val="24"/>
        </w:rPr>
        <w:t>ператором.</w:t>
      </w:r>
    </w:p>
    <w:p w:rsidR="003051EE" w:rsidRPr="003051EE" w:rsidRDefault="003051EE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color w:val="0000FF"/>
          <w:sz w:val="24"/>
          <w:szCs w:val="24"/>
        </w:rPr>
      </w:pPr>
      <w:r w:rsidRPr="00A22155">
        <w:rPr>
          <w:rFonts w:ascii="Times New Roman" w:hAnsi="Times New Roman" w:cs="Times New Roman"/>
          <w:sz w:val="24"/>
          <w:szCs w:val="24"/>
        </w:rPr>
        <w:t>1.</w:t>
      </w:r>
      <w:r w:rsidR="000B4F4A">
        <w:rPr>
          <w:rFonts w:ascii="Times New Roman" w:hAnsi="Times New Roman" w:cs="Times New Roman"/>
          <w:sz w:val="24"/>
          <w:szCs w:val="24"/>
        </w:rPr>
        <w:t>4</w:t>
      </w:r>
      <w:r w:rsidRPr="00A22155">
        <w:rPr>
          <w:rFonts w:ascii="Times New Roman" w:hAnsi="Times New Roman" w:cs="Times New Roman"/>
          <w:sz w:val="24"/>
          <w:szCs w:val="24"/>
        </w:rPr>
        <w:t>.7.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="00C73A91">
        <w:rPr>
          <w:rFonts w:ascii="Times New Roman" w:hAnsi="Times New Roman" w:cs="Times New Roman"/>
          <w:sz w:val="24"/>
          <w:szCs w:val="24"/>
        </w:rPr>
        <w:t xml:space="preserve">о </w:t>
      </w:r>
      <w:r w:rsidR="000A2535" w:rsidRPr="00A22155">
        <w:rPr>
          <w:rFonts w:ascii="Times New Roman" w:hAnsi="Times New Roman" w:cs="Times New Roman"/>
          <w:sz w:val="24"/>
          <w:szCs w:val="24"/>
        </w:rPr>
        <w:t>перечне</w:t>
      </w:r>
      <w:r w:rsidR="00C213F9">
        <w:rPr>
          <w:rFonts w:ascii="Times New Roman" w:hAnsi="Times New Roman" w:cs="Times New Roman"/>
          <w:sz w:val="24"/>
          <w:szCs w:val="24"/>
        </w:rPr>
        <w:t xml:space="preserve"> БПА</w:t>
      </w:r>
      <w:r w:rsidRPr="00A22155">
        <w:rPr>
          <w:rFonts w:ascii="Times New Roman" w:hAnsi="Times New Roman" w:cs="Times New Roman"/>
          <w:sz w:val="24"/>
          <w:szCs w:val="24"/>
        </w:rPr>
        <w:t xml:space="preserve"> (</w:t>
      </w:r>
      <w:r w:rsidR="00C213F9">
        <w:rPr>
          <w:rFonts w:ascii="Times New Roman" w:hAnsi="Times New Roman" w:cs="Times New Roman"/>
          <w:sz w:val="24"/>
          <w:szCs w:val="24"/>
        </w:rPr>
        <w:t>БПСА</w:t>
      </w:r>
      <w:r w:rsidRPr="00A22155">
        <w:rPr>
          <w:rFonts w:ascii="Times New Roman" w:hAnsi="Times New Roman" w:cs="Times New Roman"/>
          <w:sz w:val="24"/>
          <w:szCs w:val="24"/>
        </w:rPr>
        <w:t>), в котором указываются адреса всех мест осуществления операций банковских платежных агентов (субагентов) по каждому банковскому платежному агенту (субагенту)</w:t>
      </w:r>
      <w:r w:rsidR="00A22155">
        <w:rPr>
          <w:rFonts w:ascii="Times New Roman" w:hAnsi="Times New Roman" w:cs="Times New Roman"/>
          <w:sz w:val="24"/>
          <w:szCs w:val="24"/>
        </w:rPr>
        <w:t>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информация </w:t>
      </w:r>
      <w:r w:rsidRPr="009F3E8D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213F9">
        <w:rPr>
          <w:rFonts w:ascii="Times New Roman" w:hAnsi="Times New Roman" w:cs="Times New Roman"/>
          <w:sz w:val="24"/>
          <w:szCs w:val="24"/>
        </w:rPr>
        <w:t>н</w:t>
      </w:r>
      <w:r w:rsidRPr="009F3E8D">
        <w:rPr>
          <w:rFonts w:ascii="Times New Roman" w:hAnsi="Times New Roman" w:cs="Times New Roman"/>
          <w:sz w:val="24"/>
          <w:szCs w:val="24"/>
        </w:rPr>
        <w:t>а Сайте Оператора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F9"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до выполнения любых действий имеет возможность с ней ознакомиться.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4F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9517C0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>оказыват</w:t>
      </w:r>
      <w:r w:rsidR="009517C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услугу по </w:t>
      </w:r>
      <w:r w:rsidR="00F10F7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ереводу денежных средств </w:t>
      </w:r>
      <w:r w:rsidR="0063732F">
        <w:rPr>
          <w:rFonts w:ascii="Times New Roman" w:hAnsi="Times New Roman" w:cs="Times New Roman"/>
          <w:sz w:val="24"/>
          <w:szCs w:val="24"/>
        </w:rPr>
        <w:t>с участием иных о</w:t>
      </w:r>
      <w:r>
        <w:rPr>
          <w:rFonts w:ascii="Times New Roman" w:hAnsi="Times New Roman" w:cs="Times New Roman"/>
          <w:sz w:val="24"/>
          <w:szCs w:val="24"/>
        </w:rPr>
        <w:t>ператор</w:t>
      </w:r>
      <w:r w:rsidR="0063732F">
        <w:rPr>
          <w:rFonts w:ascii="Times New Roman" w:hAnsi="Times New Roman" w:cs="Times New Roman"/>
          <w:sz w:val="24"/>
          <w:szCs w:val="24"/>
        </w:rPr>
        <w:t>ов по переводу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заключенных с ними договоров.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5D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9169E2">
        <w:rPr>
          <w:rFonts w:ascii="Times New Roman" w:hAnsi="Times New Roman" w:cs="Times New Roman"/>
          <w:sz w:val="24"/>
          <w:szCs w:val="24"/>
        </w:rPr>
        <w:t xml:space="preserve">Перевод денежных средств может осуществляться с участием </w:t>
      </w:r>
      <w:r>
        <w:rPr>
          <w:rFonts w:ascii="Times New Roman" w:hAnsi="Times New Roman" w:cs="Times New Roman"/>
          <w:sz w:val="24"/>
          <w:szCs w:val="24"/>
        </w:rPr>
        <w:t>оператора по переводу денежных средств</w:t>
      </w:r>
      <w:r w:rsidRPr="009169E2">
        <w:rPr>
          <w:rFonts w:ascii="Times New Roman" w:hAnsi="Times New Roman" w:cs="Times New Roman"/>
          <w:sz w:val="24"/>
          <w:szCs w:val="24"/>
        </w:rPr>
        <w:t>, не являюще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169E2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оператором, обслуживающим</w:t>
      </w:r>
      <w:r w:rsidRPr="009169E2">
        <w:rPr>
          <w:rFonts w:ascii="Times New Roman" w:hAnsi="Times New Roman" w:cs="Times New Roman"/>
          <w:sz w:val="24"/>
          <w:szCs w:val="24"/>
        </w:rPr>
        <w:t xml:space="preserve"> </w:t>
      </w:r>
      <w:r w:rsidR="004C5D39">
        <w:rPr>
          <w:rFonts w:ascii="Times New Roman" w:hAnsi="Times New Roman" w:cs="Times New Roman"/>
          <w:sz w:val="24"/>
          <w:szCs w:val="24"/>
        </w:rPr>
        <w:t>П</w:t>
      </w:r>
      <w:r w:rsidRPr="009169E2">
        <w:rPr>
          <w:rFonts w:ascii="Times New Roman" w:hAnsi="Times New Roman" w:cs="Times New Roman"/>
          <w:sz w:val="24"/>
          <w:szCs w:val="24"/>
        </w:rPr>
        <w:t>олучателя средств (банк-посредник)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5D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="00FA7EAB">
        <w:rPr>
          <w:rFonts w:ascii="Times New Roman" w:hAnsi="Times New Roman" w:cs="Times New Roman"/>
          <w:sz w:val="24"/>
          <w:szCs w:val="24"/>
        </w:rPr>
        <w:t>О</w:t>
      </w:r>
      <w:r w:rsidR="00EF52C8">
        <w:rPr>
          <w:rFonts w:ascii="Times New Roman" w:hAnsi="Times New Roman" w:cs="Times New Roman"/>
          <w:sz w:val="24"/>
          <w:szCs w:val="24"/>
        </w:rPr>
        <w:t>кончательность и безотзывность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2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еревода </w:t>
      </w:r>
      <w:r w:rsidR="00FA7EAB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>
        <w:rPr>
          <w:rFonts w:ascii="Times New Roman" w:hAnsi="Times New Roman" w:cs="Times New Roman"/>
          <w:sz w:val="24"/>
          <w:szCs w:val="24"/>
        </w:rPr>
        <w:t>денежных средств</w:t>
      </w:r>
      <w:r w:rsidR="00FA7EAB" w:rsidRPr="00FA7EAB">
        <w:rPr>
          <w:rFonts w:ascii="Times New Roman" w:hAnsi="Times New Roman" w:cs="Times New Roman"/>
          <w:sz w:val="24"/>
          <w:szCs w:val="24"/>
        </w:rPr>
        <w:t xml:space="preserve"> </w:t>
      </w:r>
      <w:r w:rsidR="00FA7EAB">
        <w:rPr>
          <w:rFonts w:ascii="Times New Roman" w:hAnsi="Times New Roman" w:cs="Times New Roman"/>
          <w:sz w:val="24"/>
          <w:szCs w:val="24"/>
        </w:rPr>
        <w:t>наступает сразу после осуществления Оператором действий</w:t>
      </w:r>
      <w:r w:rsidR="00FA7EAB" w:rsidRPr="00FA7EAB">
        <w:rPr>
          <w:rFonts w:ascii="Times New Roman" w:hAnsi="Times New Roman" w:cs="Times New Roman"/>
          <w:sz w:val="24"/>
          <w:szCs w:val="24"/>
        </w:rPr>
        <w:t xml:space="preserve"> </w:t>
      </w:r>
      <w:r w:rsidR="00FA7EAB">
        <w:rPr>
          <w:rFonts w:ascii="Times New Roman" w:hAnsi="Times New Roman" w:cs="Times New Roman"/>
          <w:sz w:val="24"/>
          <w:szCs w:val="24"/>
        </w:rPr>
        <w:t>по уменьшению Остатка электронных денежных средств Плательщика и увеличения Остатка электронных денежных средств Получателя средств.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7E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="00FA7EAB">
        <w:rPr>
          <w:rFonts w:ascii="Times New Roman" w:hAnsi="Times New Roman" w:cs="Times New Roman"/>
          <w:sz w:val="24"/>
          <w:szCs w:val="24"/>
        </w:rPr>
        <w:t xml:space="preserve">Безотзывность </w:t>
      </w:r>
      <w:r w:rsidR="00EF52C8">
        <w:rPr>
          <w:rFonts w:ascii="Times New Roman" w:hAnsi="Times New Roman" w:cs="Times New Roman"/>
          <w:sz w:val="24"/>
          <w:szCs w:val="24"/>
        </w:rPr>
        <w:t>П</w:t>
      </w:r>
      <w:r w:rsidR="00752BC9">
        <w:rPr>
          <w:rFonts w:ascii="Times New Roman" w:hAnsi="Times New Roman" w:cs="Times New Roman"/>
          <w:sz w:val="24"/>
          <w:szCs w:val="24"/>
        </w:rPr>
        <w:t>еревод</w:t>
      </w:r>
      <w:r w:rsidR="00FA7EAB">
        <w:rPr>
          <w:rFonts w:ascii="Times New Roman" w:hAnsi="Times New Roman" w:cs="Times New Roman"/>
          <w:sz w:val="24"/>
          <w:szCs w:val="24"/>
        </w:rPr>
        <w:t>а</w:t>
      </w:r>
      <w:r w:rsidR="00752BC9">
        <w:rPr>
          <w:rFonts w:ascii="Times New Roman" w:hAnsi="Times New Roman" w:cs="Times New Roman"/>
          <w:sz w:val="24"/>
          <w:szCs w:val="24"/>
        </w:rPr>
        <w:t xml:space="preserve"> </w:t>
      </w:r>
      <w:r w:rsidR="00FA7EAB">
        <w:rPr>
          <w:rFonts w:ascii="Times New Roman" w:hAnsi="Times New Roman" w:cs="Times New Roman"/>
          <w:sz w:val="24"/>
          <w:szCs w:val="24"/>
        </w:rPr>
        <w:t>о</w:t>
      </w:r>
      <w:r w:rsidR="00EF52C8" w:rsidRPr="00EF52C8">
        <w:rPr>
          <w:rFonts w:ascii="Times New Roman" w:hAnsi="Times New Roman" w:cs="Times New Roman"/>
          <w:sz w:val="24"/>
          <w:szCs w:val="24"/>
        </w:rPr>
        <w:t>статка электронных денежных средств</w:t>
      </w:r>
      <w:r w:rsidR="00903976">
        <w:rPr>
          <w:rFonts w:ascii="Times New Roman" w:hAnsi="Times New Roman" w:cs="Times New Roman"/>
          <w:sz w:val="24"/>
          <w:szCs w:val="24"/>
        </w:rPr>
        <w:t xml:space="preserve"> наступает</w:t>
      </w:r>
      <w:r w:rsidR="006C18AF">
        <w:rPr>
          <w:rFonts w:ascii="Times New Roman" w:hAnsi="Times New Roman" w:cs="Times New Roman"/>
          <w:sz w:val="24"/>
          <w:szCs w:val="24"/>
        </w:rPr>
        <w:t xml:space="preserve"> </w:t>
      </w:r>
      <w:r w:rsidR="00F10F7E">
        <w:rPr>
          <w:rFonts w:ascii="Times New Roman" w:hAnsi="Times New Roman" w:cs="Times New Roman"/>
          <w:sz w:val="24"/>
          <w:szCs w:val="24"/>
        </w:rPr>
        <w:t>с</w:t>
      </w:r>
      <w:r w:rsidR="006C18AF">
        <w:rPr>
          <w:rFonts w:ascii="Times New Roman" w:hAnsi="Times New Roman" w:cs="Times New Roman"/>
          <w:sz w:val="24"/>
          <w:szCs w:val="24"/>
        </w:rPr>
        <w:t xml:space="preserve"> </w:t>
      </w:r>
      <w:r w:rsidR="00EF52C8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903976">
        <w:rPr>
          <w:rFonts w:ascii="Times New Roman" w:hAnsi="Times New Roman" w:cs="Times New Roman"/>
          <w:sz w:val="24"/>
          <w:szCs w:val="24"/>
        </w:rPr>
        <w:t>уменьшения Остатка электронных денежных средств Плательщика. Окончательность Перевода о</w:t>
      </w:r>
      <w:r w:rsidR="00903976" w:rsidRPr="00EF52C8">
        <w:rPr>
          <w:rFonts w:ascii="Times New Roman" w:hAnsi="Times New Roman" w:cs="Times New Roman"/>
          <w:sz w:val="24"/>
          <w:szCs w:val="24"/>
        </w:rPr>
        <w:t>статка электронных денежных средств</w:t>
      </w:r>
      <w:r w:rsidR="00903976">
        <w:rPr>
          <w:rFonts w:ascii="Times New Roman" w:hAnsi="Times New Roman" w:cs="Times New Roman"/>
          <w:sz w:val="24"/>
          <w:szCs w:val="24"/>
        </w:rPr>
        <w:t xml:space="preserve"> наступает </w:t>
      </w:r>
      <w:r w:rsidRPr="00815244">
        <w:rPr>
          <w:rFonts w:ascii="Times New Roman" w:hAnsi="Times New Roman" w:cs="Times New Roman"/>
          <w:sz w:val="24"/>
          <w:szCs w:val="24"/>
        </w:rPr>
        <w:t xml:space="preserve">в момент зачисления денежных средств на банковский счет оператора по переводу денежных средств, обслуживающего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5244">
        <w:rPr>
          <w:rFonts w:ascii="Times New Roman" w:hAnsi="Times New Roman" w:cs="Times New Roman"/>
          <w:sz w:val="24"/>
          <w:szCs w:val="24"/>
        </w:rPr>
        <w:t>олучателя</w:t>
      </w:r>
      <w:r w:rsidR="00D03D4B">
        <w:rPr>
          <w:rFonts w:ascii="Times New Roman" w:hAnsi="Times New Roman" w:cs="Times New Roman"/>
          <w:sz w:val="24"/>
          <w:szCs w:val="24"/>
        </w:rPr>
        <w:t>,</w:t>
      </w:r>
      <w:r w:rsidR="006C18AF">
        <w:rPr>
          <w:rFonts w:ascii="Times New Roman" w:hAnsi="Times New Roman" w:cs="Times New Roman"/>
          <w:sz w:val="24"/>
          <w:szCs w:val="24"/>
        </w:rPr>
        <w:t xml:space="preserve"> или обеспечения Получателю средств </w:t>
      </w:r>
      <w:r w:rsidR="00AD3C00">
        <w:rPr>
          <w:rFonts w:ascii="Times New Roman" w:hAnsi="Times New Roman" w:cs="Times New Roman"/>
          <w:sz w:val="24"/>
          <w:szCs w:val="24"/>
        </w:rPr>
        <w:t xml:space="preserve">– физическому лицу </w:t>
      </w:r>
      <w:r w:rsidR="006C18AF">
        <w:rPr>
          <w:rFonts w:ascii="Times New Roman" w:hAnsi="Times New Roman" w:cs="Times New Roman"/>
          <w:sz w:val="24"/>
          <w:szCs w:val="24"/>
        </w:rPr>
        <w:t>возможности получения наличных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3976" w:rsidRPr="00903976">
        <w:rPr>
          <w:rFonts w:ascii="Times New Roman" w:hAnsi="Times New Roman" w:cs="Times New Roman"/>
          <w:sz w:val="24"/>
          <w:szCs w:val="24"/>
        </w:rPr>
        <w:t xml:space="preserve"> </w:t>
      </w:r>
      <w:r w:rsidR="00AD3C00">
        <w:rPr>
          <w:rFonts w:ascii="Times New Roman" w:hAnsi="Times New Roman" w:cs="Times New Roman"/>
          <w:sz w:val="24"/>
          <w:szCs w:val="24"/>
        </w:rPr>
        <w:t>Перевод о</w:t>
      </w:r>
      <w:r w:rsidR="00AD3C00" w:rsidRPr="00EF52C8">
        <w:rPr>
          <w:rFonts w:ascii="Times New Roman" w:hAnsi="Times New Roman" w:cs="Times New Roman"/>
          <w:sz w:val="24"/>
          <w:szCs w:val="24"/>
        </w:rPr>
        <w:t>статка электронных денежных средств</w:t>
      </w:r>
      <w:r w:rsidR="00AD3C00">
        <w:rPr>
          <w:rFonts w:ascii="Times New Roman" w:hAnsi="Times New Roman" w:cs="Times New Roman"/>
          <w:sz w:val="24"/>
          <w:szCs w:val="24"/>
        </w:rPr>
        <w:t xml:space="preserve"> </w:t>
      </w:r>
      <w:r w:rsidR="00903976">
        <w:rPr>
          <w:rFonts w:ascii="Times New Roman" w:hAnsi="Times New Roman" w:cs="Times New Roman"/>
          <w:sz w:val="24"/>
          <w:szCs w:val="24"/>
        </w:rPr>
        <w:t>осуществляется Оператором в срок не более трех рабочих дней со дня уменьшения Остатка электронных денежных средств Плательщика</w:t>
      </w:r>
      <w:r w:rsidR="00AD3C00">
        <w:rPr>
          <w:rFonts w:ascii="Times New Roman" w:hAnsi="Times New Roman" w:cs="Times New Roman"/>
          <w:sz w:val="24"/>
          <w:szCs w:val="24"/>
        </w:rPr>
        <w:t>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3976">
        <w:rPr>
          <w:rFonts w:ascii="Times New Roman" w:hAnsi="Times New Roman" w:cs="Times New Roman"/>
          <w:sz w:val="24"/>
          <w:szCs w:val="24"/>
        </w:rPr>
        <w:t>9</w:t>
      </w:r>
      <w:r w:rsidR="0017290B"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Обязательство Оператора перед Плательщиком по </w:t>
      </w:r>
      <w:r w:rsidR="00AD3C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ереводу денежных средств </w:t>
      </w:r>
      <w:r w:rsidRPr="00685A3D">
        <w:rPr>
          <w:rFonts w:ascii="Times New Roman" w:hAnsi="Times New Roman" w:cs="Times New Roman"/>
          <w:sz w:val="24"/>
          <w:szCs w:val="24"/>
        </w:rPr>
        <w:t>прекращается в момент наступления окончательности</w:t>
      </w:r>
      <w:r>
        <w:rPr>
          <w:rFonts w:ascii="Times New Roman" w:hAnsi="Times New Roman" w:cs="Times New Roman"/>
          <w:sz w:val="24"/>
          <w:szCs w:val="24"/>
        </w:rPr>
        <w:t xml:space="preserve"> перевода.</w:t>
      </w:r>
    </w:p>
    <w:p w:rsidR="00446C63" w:rsidRDefault="004C5D39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3976">
        <w:rPr>
          <w:rFonts w:ascii="Times New Roman" w:hAnsi="Times New Roman" w:cs="Times New Roman"/>
          <w:sz w:val="24"/>
          <w:szCs w:val="24"/>
        </w:rPr>
        <w:t>10</w:t>
      </w:r>
      <w:r w:rsidR="0017290B"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="00446C63">
        <w:rPr>
          <w:rFonts w:ascii="Times New Roman" w:hAnsi="Times New Roman" w:cs="Times New Roman"/>
          <w:sz w:val="24"/>
          <w:szCs w:val="24"/>
        </w:rPr>
        <w:t>Оператор</w:t>
      </w:r>
      <w:r w:rsidR="00446C63" w:rsidRPr="002424FC">
        <w:rPr>
          <w:rFonts w:ascii="Times New Roman" w:hAnsi="Times New Roman" w:cs="Times New Roman"/>
          <w:sz w:val="24"/>
          <w:szCs w:val="24"/>
        </w:rPr>
        <w:t xml:space="preserve"> не вмешива</w:t>
      </w:r>
      <w:r w:rsidR="00446C63">
        <w:rPr>
          <w:rFonts w:ascii="Times New Roman" w:hAnsi="Times New Roman" w:cs="Times New Roman"/>
          <w:sz w:val="24"/>
          <w:szCs w:val="24"/>
        </w:rPr>
        <w:t>е</w:t>
      </w:r>
      <w:r w:rsidR="00446C63" w:rsidRPr="002424FC">
        <w:rPr>
          <w:rFonts w:ascii="Times New Roman" w:hAnsi="Times New Roman" w:cs="Times New Roman"/>
          <w:sz w:val="24"/>
          <w:szCs w:val="24"/>
        </w:rPr>
        <w:t xml:space="preserve">тся в договорные отношения </w:t>
      </w:r>
      <w:r w:rsidR="00446C63">
        <w:rPr>
          <w:rFonts w:ascii="Times New Roman" w:hAnsi="Times New Roman" w:cs="Times New Roman"/>
          <w:sz w:val="24"/>
          <w:szCs w:val="24"/>
        </w:rPr>
        <w:t>между Плательщиком и Получателем средств</w:t>
      </w:r>
      <w:r w:rsidR="00446C63" w:rsidRPr="002424FC">
        <w:rPr>
          <w:rFonts w:ascii="Times New Roman" w:hAnsi="Times New Roman" w:cs="Times New Roman"/>
          <w:sz w:val="24"/>
          <w:szCs w:val="24"/>
        </w:rPr>
        <w:t xml:space="preserve">. Взаимные претензии между </w:t>
      </w:r>
      <w:r w:rsidR="00446C63">
        <w:rPr>
          <w:rFonts w:ascii="Times New Roman" w:hAnsi="Times New Roman" w:cs="Times New Roman"/>
          <w:sz w:val="24"/>
          <w:szCs w:val="24"/>
        </w:rPr>
        <w:t>П</w:t>
      </w:r>
      <w:r w:rsidR="00446C63" w:rsidRPr="002424FC">
        <w:rPr>
          <w:rFonts w:ascii="Times New Roman" w:hAnsi="Times New Roman" w:cs="Times New Roman"/>
          <w:sz w:val="24"/>
          <w:szCs w:val="24"/>
        </w:rPr>
        <w:t>лательщиком</w:t>
      </w:r>
      <w:r w:rsidR="00446C63">
        <w:rPr>
          <w:rFonts w:ascii="Times New Roman" w:hAnsi="Times New Roman" w:cs="Times New Roman"/>
          <w:sz w:val="24"/>
          <w:szCs w:val="24"/>
        </w:rPr>
        <w:t xml:space="preserve"> и П</w:t>
      </w:r>
      <w:r w:rsidR="00446C63" w:rsidRPr="002424FC">
        <w:rPr>
          <w:rFonts w:ascii="Times New Roman" w:hAnsi="Times New Roman" w:cs="Times New Roman"/>
          <w:sz w:val="24"/>
          <w:szCs w:val="24"/>
        </w:rPr>
        <w:t xml:space="preserve">олучателем средств, кроме возникших по вине </w:t>
      </w:r>
      <w:r w:rsidR="00446C63">
        <w:rPr>
          <w:rFonts w:ascii="Times New Roman" w:hAnsi="Times New Roman" w:cs="Times New Roman"/>
          <w:sz w:val="24"/>
          <w:szCs w:val="24"/>
        </w:rPr>
        <w:t>Оператора</w:t>
      </w:r>
      <w:r w:rsidR="00446C63" w:rsidRPr="002424FC">
        <w:rPr>
          <w:rFonts w:ascii="Times New Roman" w:hAnsi="Times New Roman" w:cs="Times New Roman"/>
          <w:sz w:val="24"/>
          <w:szCs w:val="24"/>
        </w:rPr>
        <w:t>, решаются в установленном за</w:t>
      </w:r>
      <w:r w:rsidR="00446C63">
        <w:rPr>
          <w:rFonts w:ascii="Times New Roman" w:hAnsi="Times New Roman" w:cs="Times New Roman"/>
          <w:sz w:val="24"/>
          <w:szCs w:val="24"/>
        </w:rPr>
        <w:t>коном порядке без участия Оператора.</w:t>
      </w:r>
    </w:p>
    <w:p w:rsidR="00F375F9" w:rsidRDefault="00F375F9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0B4F4A" w:rsidRPr="007631A1" w:rsidRDefault="000B4F4A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446C63" w:rsidRP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b/>
          <w:sz w:val="24"/>
          <w:szCs w:val="24"/>
        </w:rPr>
      </w:pPr>
      <w:r w:rsidRPr="00446C63">
        <w:rPr>
          <w:rFonts w:ascii="Times New Roman" w:hAnsi="Times New Roman" w:cs="Times New Roman"/>
          <w:b/>
          <w:sz w:val="24"/>
          <w:szCs w:val="24"/>
        </w:rPr>
        <w:t xml:space="preserve">2. Порядок деятельности Оператора при </w:t>
      </w:r>
      <w:r w:rsidR="0061244D">
        <w:rPr>
          <w:rFonts w:ascii="Times New Roman" w:hAnsi="Times New Roman" w:cs="Times New Roman"/>
          <w:b/>
          <w:sz w:val="24"/>
          <w:szCs w:val="24"/>
        </w:rPr>
        <w:t>П</w:t>
      </w:r>
      <w:r w:rsidRPr="00446C63">
        <w:rPr>
          <w:rFonts w:ascii="Times New Roman" w:hAnsi="Times New Roman" w:cs="Times New Roman"/>
          <w:b/>
          <w:sz w:val="24"/>
          <w:szCs w:val="24"/>
        </w:rPr>
        <w:t>ереводе денежных средств</w:t>
      </w:r>
      <w:r w:rsidR="00A646DD">
        <w:rPr>
          <w:rFonts w:ascii="Times New Roman" w:hAnsi="Times New Roman" w:cs="Times New Roman"/>
          <w:b/>
          <w:sz w:val="24"/>
          <w:szCs w:val="24"/>
        </w:rPr>
        <w:t>.</w:t>
      </w:r>
    </w:p>
    <w:p w:rsidR="00A646DD" w:rsidRDefault="00A646DD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="004F1E9E">
        <w:rPr>
          <w:rFonts w:ascii="Times New Roman" w:hAnsi="Times New Roman" w:cs="Times New Roman"/>
          <w:sz w:val="24"/>
          <w:szCs w:val="24"/>
        </w:rPr>
        <w:t xml:space="preserve">Клиент </w:t>
      </w:r>
      <w:r>
        <w:rPr>
          <w:rFonts w:ascii="Times New Roman" w:hAnsi="Times New Roman" w:cs="Times New Roman"/>
          <w:sz w:val="24"/>
          <w:szCs w:val="24"/>
        </w:rPr>
        <w:t xml:space="preserve">может предоставить денежные средства Оператору в целях </w:t>
      </w:r>
      <w:r w:rsidR="00752BC9">
        <w:rPr>
          <w:rFonts w:ascii="Times New Roman" w:hAnsi="Times New Roman" w:cs="Times New Roman"/>
          <w:sz w:val="24"/>
          <w:szCs w:val="24"/>
        </w:rPr>
        <w:t>увеличения Остатка электронных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 следующими способами</w:t>
      </w:r>
      <w:r w:rsidR="00CA5494">
        <w:rPr>
          <w:rFonts w:ascii="Times New Roman" w:hAnsi="Times New Roman" w:cs="Times New Roman"/>
          <w:sz w:val="24"/>
          <w:szCs w:val="24"/>
        </w:rPr>
        <w:t>:</w:t>
      </w:r>
    </w:p>
    <w:p w:rsidR="00446C63" w:rsidRDefault="0061244D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446C63">
        <w:rPr>
          <w:rFonts w:ascii="Times New Roman" w:hAnsi="Times New Roman" w:cs="Times New Roman"/>
          <w:sz w:val="24"/>
          <w:szCs w:val="24"/>
        </w:rPr>
        <w:t xml:space="preserve"> рамках форм безналичных расчетов с использованием банковского счета или без использования банковского счета;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="0061244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счет денежных средств, предоставленных юридическими лицами, индивидуальными предпр</w:t>
      </w:r>
      <w:r w:rsidR="003D7433">
        <w:rPr>
          <w:rFonts w:ascii="Times New Roman" w:hAnsi="Times New Roman" w:cs="Times New Roman"/>
          <w:sz w:val="24"/>
          <w:szCs w:val="24"/>
        </w:rPr>
        <w:t>инимателями Оператору в пользу такого Клиента</w:t>
      </w:r>
      <w:r w:rsidR="00CA5494">
        <w:rPr>
          <w:rFonts w:ascii="Times New Roman" w:hAnsi="Times New Roman" w:cs="Times New Roman"/>
          <w:sz w:val="24"/>
          <w:szCs w:val="24"/>
        </w:rPr>
        <w:t>.</w:t>
      </w:r>
    </w:p>
    <w:p w:rsidR="00446C63" w:rsidRDefault="004F1E9E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="00446C63">
        <w:rPr>
          <w:rFonts w:ascii="Times New Roman" w:hAnsi="Times New Roman" w:cs="Times New Roman"/>
          <w:sz w:val="24"/>
          <w:szCs w:val="24"/>
        </w:rPr>
        <w:t xml:space="preserve">Оператор не предоставляет денежные средства </w:t>
      </w:r>
      <w:r w:rsidR="003D7433">
        <w:rPr>
          <w:rFonts w:ascii="Times New Roman" w:hAnsi="Times New Roman" w:cs="Times New Roman"/>
          <w:sz w:val="24"/>
          <w:szCs w:val="24"/>
        </w:rPr>
        <w:t>Клиент</w:t>
      </w:r>
      <w:r w:rsidR="00446C63">
        <w:rPr>
          <w:rFonts w:ascii="Times New Roman" w:hAnsi="Times New Roman" w:cs="Times New Roman"/>
          <w:sz w:val="24"/>
          <w:szCs w:val="24"/>
        </w:rPr>
        <w:t xml:space="preserve">у в целях </w:t>
      </w:r>
      <w:r w:rsidR="003D7433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0A4F26">
        <w:rPr>
          <w:rFonts w:ascii="Times New Roman" w:hAnsi="Times New Roman" w:cs="Times New Roman"/>
          <w:sz w:val="24"/>
          <w:szCs w:val="24"/>
        </w:rPr>
        <w:t>О</w:t>
      </w:r>
      <w:r w:rsidR="003D7433">
        <w:rPr>
          <w:rFonts w:ascii="Times New Roman" w:hAnsi="Times New Roman" w:cs="Times New Roman"/>
          <w:sz w:val="24"/>
          <w:szCs w:val="24"/>
        </w:rPr>
        <w:t>статка электронных</w:t>
      </w:r>
      <w:r w:rsidR="00446C63">
        <w:rPr>
          <w:rFonts w:ascii="Times New Roman" w:hAnsi="Times New Roman" w:cs="Times New Roman"/>
          <w:sz w:val="24"/>
          <w:szCs w:val="24"/>
        </w:rPr>
        <w:t xml:space="preserve"> денежных средств на основании договора потребительского кредита (займа).</w:t>
      </w:r>
    </w:p>
    <w:p w:rsidR="006A1200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73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Оператор не увеличи</w:t>
      </w:r>
      <w:r w:rsidR="000A4F26">
        <w:rPr>
          <w:rFonts w:ascii="Times New Roman" w:hAnsi="Times New Roman" w:cs="Times New Roman"/>
          <w:sz w:val="24"/>
          <w:szCs w:val="24"/>
        </w:rPr>
        <w:t>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F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стат</w:t>
      </w:r>
      <w:r w:rsidR="000A4F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 электронных денежных средств </w:t>
      </w:r>
      <w:r w:rsidR="000A4F26"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а в случае, если </w:t>
      </w:r>
      <w:r w:rsidR="006A1200">
        <w:rPr>
          <w:rFonts w:ascii="Times New Roman" w:hAnsi="Times New Roman" w:cs="Times New Roman"/>
          <w:sz w:val="24"/>
          <w:szCs w:val="24"/>
        </w:rPr>
        <w:t xml:space="preserve">за счет такого увеличения </w:t>
      </w:r>
      <w:r>
        <w:rPr>
          <w:rFonts w:ascii="Times New Roman" w:hAnsi="Times New Roman" w:cs="Times New Roman"/>
          <w:sz w:val="24"/>
          <w:szCs w:val="24"/>
        </w:rPr>
        <w:t xml:space="preserve">будут нарушены </w:t>
      </w:r>
      <w:r w:rsidR="000A4F26">
        <w:rPr>
          <w:rFonts w:ascii="Times New Roman" w:hAnsi="Times New Roman" w:cs="Times New Roman"/>
          <w:sz w:val="24"/>
          <w:szCs w:val="24"/>
        </w:rPr>
        <w:t>установленные закон</w:t>
      </w:r>
      <w:r w:rsidR="00F273B0">
        <w:rPr>
          <w:rFonts w:ascii="Times New Roman" w:hAnsi="Times New Roman" w:cs="Times New Roman"/>
          <w:sz w:val="24"/>
          <w:szCs w:val="24"/>
        </w:rPr>
        <w:t>а</w:t>
      </w:r>
      <w:r w:rsidR="000A4F26">
        <w:rPr>
          <w:rFonts w:ascii="Times New Roman" w:hAnsi="Times New Roman" w:cs="Times New Roman"/>
          <w:sz w:val="24"/>
          <w:szCs w:val="24"/>
        </w:rPr>
        <w:t>м</w:t>
      </w:r>
      <w:r w:rsidR="00F273B0">
        <w:rPr>
          <w:rFonts w:ascii="Times New Roman" w:hAnsi="Times New Roman" w:cs="Times New Roman"/>
          <w:sz w:val="24"/>
          <w:szCs w:val="24"/>
        </w:rPr>
        <w:t>и</w:t>
      </w:r>
      <w:r w:rsidR="000A4F26">
        <w:rPr>
          <w:rFonts w:ascii="Times New Roman" w:hAnsi="Times New Roman" w:cs="Times New Roman"/>
          <w:sz w:val="24"/>
          <w:szCs w:val="24"/>
        </w:rPr>
        <w:t xml:space="preserve"> ограничения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4F26">
        <w:rPr>
          <w:rFonts w:ascii="Times New Roman" w:hAnsi="Times New Roman" w:cs="Times New Roman"/>
          <w:sz w:val="24"/>
          <w:szCs w:val="24"/>
        </w:rPr>
        <w:t xml:space="preserve"> </w:t>
      </w:r>
      <w:r w:rsidR="00FF498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C5472">
        <w:rPr>
          <w:rFonts w:ascii="Times New Roman" w:hAnsi="Times New Roman" w:cs="Times New Roman"/>
          <w:sz w:val="24"/>
          <w:szCs w:val="24"/>
        </w:rPr>
        <w:t>невозможности увеличить Остаток электронных денежных средств Клиента в течени</w:t>
      </w:r>
      <w:r w:rsidR="00F273B0">
        <w:rPr>
          <w:rFonts w:ascii="Times New Roman" w:hAnsi="Times New Roman" w:cs="Times New Roman"/>
          <w:sz w:val="24"/>
          <w:szCs w:val="24"/>
        </w:rPr>
        <w:t>е</w:t>
      </w:r>
      <w:r w:rsidR="005C5472">
        <w:rPr>
          <w:rFonts w:ascii="Times New Roman" w:hAnsi="Times New Roman" w:cs="Times New Roman"/>
          <w:sz w:val="24"/>
          <w:szCs w:val="24"/>
        </w:rPr>
        <w:t xml:space="preserve"> дня,</w:t>
      </w:r>
      <w:r w:rsidR="006A1200">
        <w:rPr>
          <w:rFonts w:ascii="Times New Roman" w:hAnsi="Times New Roman" w:cs="Times New Roman"/>
          <w:sz w:val="24"/>
          <w:szCs w:val="24"/>
        </w:rPr>
        <w:t xml:space="preserve"> сумма предоставленных Клиентом денежных средств, на которую не может быть увеличен</w:t>
      </w:r>
      <w:r w:rsidR="006A1200" w:rsidRPr="006A1200">
        <w:rPr>
          <w:rFonts w:ascii="Times New Roman" w:hAnsi="Times New Roman" w:cs="Times New Roman"/>
          <w:sz w:val="24"/>
          <w:szCs w:val="24"/>
        </w:rPr>
        <w:t xml:space="preserve"> </w:t>
      </w:r>
      <w:r w:rsidR="006A1200">
        <w:rPr>
          <w:rFonts w:ascii="Times New Roman" w:hAnsi="Times New Roman" w:cs="Times New Roman"/>
          <w:sz w:val="24"/>
          <w:szCs w:val="24"/>
        </w:rPr>
        <w:t>Остаток электронных денежных средств Клиента</w:t>
      </w:r>
      <w:r w:rsidR="00FF4986">
        <w:rPr>
          <w:rFonts w:ascii="Times New Roman" w:hAnsi="Times New Roman" w:cs="Times New Roman"/>
          <w:sz w:val="24"/>
          <w:szCs w:val="24"/>
        </w:rPr>
        <w:t>, подлежит возврату отправителю не позднее следующего рабочего дня.</w:t>
      </w:r>
    </w:p>
    <w:p w:rsidR="00446C63" w:rsidRPr="0047265D" w:rsidRDefault="00F273B0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46C63"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="00446C63" w:rsidRPr="00321CF9">
        <w:rPr>
          <w:rFonts w:ascii="Times New Roman" w:hAnsi="Times New Roman" w:cs="Times New Roman"/>
          <w:sz w:val="24"/>
          <w:szCs w:val="24"/>
        </w:rPr>
        <w:t>Оператор не осуществля</w:t>
      </w:r>
      <w:r w:rsidR="00446C63">
        <w:rPr>
          <w:rFonts w:ascii="Times New Roman" w:hAnsi="Times New Roman" w:cs="Times New Roman"/>
          <w:sz w:val="24"/>
          <w:szCs w:val="24"/>
        </w:rPr>
        <w:t>ет</w:t>
      </w:r>
      <w:r w:rsidR="00446C63" w:rsidRPr="00321CF9">
        <w:rPr>
          <w:rFonts w:ascii="Times New Roman" w:hAnsi="Times New Roman" w:cs="Times New Roman"/>
          <w:sz w:val="24"/>
          <w:szCs w:val="24"/>
        </w:rPr>
        <w:t xml:space="preserve"> начисление процентов на </w:t>
      </w:r>
      <w:r w:rsidR="000A4F26">
        <w:rPr>
          <w:rFonts w:ascii="Times New Roman" w:hAnsi="Times New Roman" w:cs="Times New Roman"/>
          <w:sz w:val="24"/>
          <w:szCs w:val="24"/>
        </w:rPr>
        <w:t>О</w:t>
      </w:r>
      <w:r w:rsidR="00446C63" w:rsidRPr="00321CF9">
        <w:rPr>
          <w:rFonts w:ascii="Times New Roman" w:hAnsi="Times New Roman" w:cs="Times New Roman"/>
          <w:sz w:val="24"/>
          <w:szCs w:val="24"/>
        </w:rPr>
        <w:t xml:space="preserve">статок электронных денежных средств </w:t>
      </w:r>
      <w:r w:rsidR="000A4F26">
        <w:rPr>
          <w:rFonts w:ascii="Times New Roman" w:hAnsi="Times New Roman" w:cs="Times New Roman"/>
          <w:sz w:val="24"/>
          <w:szCs w:val="24"/>
        </w:rPr>
        <w:t>Клиент</w:t>
      </w:r>
      <w:r w:rsidR="00446C63">
        <w:rPr>
          <w:rFonts w:ascii="Times New Roman" w:hAnsi="Times New Roman" w:cs="Times New Roman"/>
          <w:sz w:val="24"/>
          <w:szCs w:val="24"/>
        </w:rPr>
        <w:t>а.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273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812976">
        <w:rPr>
          <w:rFonts w:ascii="Times New Roman" w:hAnsi="Times New Roman" w:cs="Times New Roman"/>
          <w:sz w:val="24"/>
          <w:szCs w:val="24"/>
        </w:rPr>
        <w:t xml:space="preserve">Перевод денежных средств осуществляется </w:t>
      </w:r>
      <w:r w:rsidR="0064781A">
        <w:rPr>
          <w:rFonts w:ascii="Times New Roman" w:hAnsi="Times New Roman" w:cs="Times New Roman"/>
          <w:sz w:val="24"/>
          <w:szCs w:val="24"/>
        </w:rPr>
        <w:t>на основании</w:t>
      </w:r>
      <w:r w:rsidRPr="00812976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64781A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Плательщиков, предоставленных</w:t>
      </w:r>
      <w:r w:rsidRPr="0081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Оператору </w:t>
      </w:r>
      <w:r w:rsidRPr="00812976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>
        <w:rPr>
          <w:rFonts w:ascii="Times New Roman" w:hAnsi="Times New Roman" w:cs="Times New Roman"/>
          <w:sz w:val="24"/>
          <w:szCs w:val="24"/>
        </w:rPr>
        <w:t>и удостоверяемых</w:t>
      </w:r>
      <w:r w:rsidR="0064781A">
        <w:rPr>
          <w:rFonts w:ascii="Times New Roman" w:hAnsi="Times New Roman" w:cs="Times New Roman"/>
          <w:sz w:val="24"/>
          <w:szCs w:val="24"/>
        </w:rPr>
        <w:t xml:space="preserve"> с использованием Э</w:t>
      </w:r>
      <w:r w:rsidRPr="00812976">
        <w:rPr>
          <w:rFonts w:ascii="Times New Roman" w:hAnsi="Times New Roman" w:cs="Times New Roman"/>
          <w:sz w:val="24"/>
          <w:szCs w:val="24"/>
        </w:rPr>
        <w:t>лектронных средств платежа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C63" w:rsidRDefault="00F273B0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46C63"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="00446C63">
        <w:rPr>
          <w:rFonts w:ascii="Times New Roman" w:hAnsi="Times New Roman" w:cs="Times New Roman"/>
          <w:sz w:val="24"/>
          <w:szCs w:val="24"/>
        </w:rPr>
        <w:t xml:space="preserve">Распоряжение составляется Плательщиком посредством заполнения на Сайте Оператора </w:t>
      </w:r>
      <w:r w:rsidR="0064781A">
        <w:rPr>
          <w:rFonts w:ascii="Times New Roman" w:hAnsi="Times New Roman" w:cs="Times New Roman"/>
          <w:sz w:val="24"/>
          <w:szCs w:val="24"/>
        </w:rPr>
        <w:t xml:space="preserve">Реквизитов </w:t>
      </w:r>
      <w:r w:rsidR="00446C63">
        <w:rPr>
          <w:rFonts w:ascii="Times New Roman" w:hAnsi="Times New Roman" w:cs="Times New Roman"/>
          <w:sz w:val="24"/>
          <w:szCs w:val="24"/>
        </w:rPr>
        <w:t>перевода денежных средств.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73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Оператор обеспечивает возможность</w:t>
      </w:r>
      <w:r w:rsidRPr="00624B6E">
        <w:t xml:space="preserve"> </w:t>
      </w:r>
      <w:r w:rsidRPr="00624B6E">
        <w:rPr>
          <w:rFonts w:ascii="Times New Roman" w:hAnsi="Times New Roman" w:cs="Times New Roman"/>
          <w:sz w:val="24"/>
          <w:szCs w:val="24"/>
        </w:rPr>
        <w:t>воспроизведения, в том числе по запросу, в электронном виде и на бумажных носителях (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624B6E">
        <w:rPr>
          <w:rFonts w:ascii="Times New Roman" w:hAnsi="Times New Roman" w:cs="Times New Roman"/>
          <w:sz w:val="24"/>
          <w:szCs w:val="24"/>
        </w:rPr>
        <w:t xml:space="preserve">в формах, установленных для соответствующих распоряжений) принятых к исполнению и исполненных </w:t>
      </w:r>
      <w:r w:rsidR="0064781A" w:rsidRPr="00624B6E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Pr="00624B6E">
        <w:rPr>
          <w:rFonts w:ascii="Times New Roman" w:hAnsi="Times New Roman" w:cs="Times New Roman"/>
          <w:sz w:val="24"/>
          <w:szCs w:val="24"/>
        </w:rPr>
        <w:t>распоряжений.</w:t>
      </w:r>
      <w:r w:rsidRPr="00624B6E">
        <w:t xml:space="preserve"> </w:t>
      </w:r>
      <w:r w:rsidRPr="00624B6E">
        <w:rPr>
          <w:rFonts w:ascii="Times New Roman" w:hAnsi="Times New Roman" w:cs="Times New Roman"/>
          <w:sz w:val="24"/>
          <w:szCs w:val="24"/>
        </w:rPr>
        <w:t xml:space="preserve">При воспроизведении </w:t>
      </w:r>
      <w:r>
        <w:rPr>
          <w:rFonts w:ascii="Times New Roman" w:hAnsi="Times New Roman" w:cs="Times New Roman"/>
          <w:sz w:val="24"/>
          <w:szCs w:val="24"/>
        </w:rPr>
        <w:t>распоряжений в электронном виде</w:t>
      </w:r>
      <w:r w:rsidRPr="00624B6E">
        <w:rPr>
          <w:rFonts w:ascii="Times New Roman" w:hAnsi="Times New Roman" w:cs="Times New Roman"/>
          <w:sz w:val="24"/>
          <w:szCs w:val="24"/>
        </w:rPr>
        <w:t xml:space="preserve"> обеспечиваться возможность установления </w:t>
      </w:r>
      <w:r>
        <w:rPr>
          <w:rFonts w:ascii="Times New Roman" w:hAnsi="Times New Roman" w:cs="Times New Roman"/>
          <w:sz w:val="24"/>
          <w:szCs w:val="24"/>
        </w:rPr>
        <w:t>Плательщика, удостоверившего распоряжение</w:t>
      </w:r>
      <w:r w:rsidRPr="00624B6E">
        <w:rPr>
          <w:rFonts w:ascii="Times New Roman" w:hAnsi="Times New Roman" w:cs="Times New Roman"/>
          <w:sz w:val="24"/>
          <w:szCs w:val="24"/>
        </w:rPr>
        <w:t>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73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="00F273B0">
        <w:rPr>
          <w:rFonts w:ascii="Times New Roman" w:hAnsi="Times New Roman" w:cs="Times New Roman"/>
          <w:sz w:val="24"/>
          <w:szCs w:val="24"/>
        </w:rPr>
        <w:t>В случае, если Получатель средств обслуживается друг</w:t>
      </w:r>
      <w:r w:rsidR="000E0048">
        <w:rPr>
          <w:rFonts w:ascii="Times New Roman" w:hAnsi="Times New Roman" w:cs="Times New Roman"/>
          <w:sz w:val="24"/>
          <w:szCs w:val="24"/>
        </w:rPr>
        <w:t>им</w:t>
      </w:r>
      <w:r w:rsidR="00F273B0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0E0048">
        <w:rPr>
          <w:rFonts w:ascii="Times New Roman" w:hAnsi="Times New Roman" w:cs="Times New Roman"/>
          <w:sz w:val="24"/>
          <w:szCs w:val="24"/>
        </w:rPr>
        <w:t>ом</w:t>
      </w:r>
      <w:r w:rsidR="00F273B0">
        <w:rPr>
          <w:rFonts w:ascii="Times New Roman" w:hAnsi="Times New Roman" w:cs="Times New Roman"/>
          <w:sz w:val="24"/>
          <w:szCs w:val="24"/>
        </w:rPr>
        <w:t xml:space="preserve"> по переводу денежных средств</w:t>
      </w:r>
      <w:r w:rsidR="000E0048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ля исполнения распоряжения Плательщика Оператор состав</w:t>
      </w:r>
      <w:r w:rsidR="00F273B0">
        <w:rPr>
          <w:rFonts w:ascii="Times New Roman" w:hAnsi="Times New Roman" w:cs="Times New Roman"/>
          <w:sz w:val="24"/>
          <w:szCs w:val="24"/>
        </w:rPr>
        <w:t>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81A">
        <w:rPr>
          <w:rFonts w:ascii="Times New Roman" w:hAnsi="Times New Roman" w:cs="Times New Roman"/>
          <w:sz w:val="24"/>
          <w:szCs w:val="24"/>
        </w:rPr>
        <w:t>платежное поручение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048">
        <w:rPr>
          <w:rFonts w:ascii="Times New Roman" w:hAnsi="Times New Roman" w:cs="Times New Roman"/>
          <w:sz w:val="24"/>
          <w:szCs w:val="24"/>
        </w:rPr>
        <w:t xml:space="preserve">на перевод денежных средств посредством национальной платежной системы </w:t>
      </w:r>
      <w:r>
        <w:rPr>
          <w:rFonts w:ascii="Times New Roman" w:hAnsi="Times New Roman" w:cs="Times New Roman"/>
          <w:sz w:val="24"/>
          <w:szCs w:val="24"/>
        </w:rPr>
        <w:t>от своего имени.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73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37398F">
        <w:rPr>
          <w:rFonts w:ascii="Times New Roman" w:hAnsi="Times New Roman" w:cs="Times New Roman"/>
          <w:sz w:val="24"/>
          <w:szCs w:val="24"/>
        </w:rPr>
        <w:t xml:space="preserve">На основании распоряжений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398F">
        <w:rPr>
          <w:rFonts w:ascii="Times New Roman" w:hAnsi="Times New Roman" w:cs="Times New Roman"/>
          <w:sz w:val="24"/>
          <w:szCs w:val="24"/>
        </w:rPr>
        <w:t xml:space="preserve">лательщиков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Pr="0037398F">
        <w:rPr>
          <w:rFonts w:ascii="Times New Roman" w:hAnsi="Times New Roman" w:cs="Times New Roman"/>
          <w:sz w:val="24"/>
          <w:szCs w:val="24"/>
        </w:rPr>
        <w:t xml:space="preserve"> может составить платежное поручение </w:t>
      </w:r>
      <w:r w:rsidR="000E0048">
        <w:rPr>
          <w:rFonts w:ascii="Times New Roman" w:hAnsi="Times New Roman" w:cs="Times New Roman"/>
          <w:sz w:val="24"/>
          <w:szCs w:val="24"/>
        </w:rPr>
        <w:t>на перевод денежных средств от своего имени</w:t>
      </w:r>
      <w:r w:rsidR="000E0048" w:rsidRPr="0037398F">
        <w:rPr>
          <w:rFonts w:ascii="Times New Roman" w:hAnsi="Times New Roman" w:cs="Times New Roman"/>
          <w:sz w:val="24"/>
          <w:szCs w:val="24"/>
        </w:rPr>
        <w:t xml:space="preserve"> </w:t>
      </w:r>
      <w:r w:rsidRPr="0037398F">
        <w:rPr>
          <w:rFonts w:ascii="Times New Roman" w:hAnsi="Times New Roman" w:cs="Times New Roman"/>
          <w:sz w:val="24"/>
          <w:szCs w:val="24"/>
        </w:rPr>
        <w:t xml:space="preserve">на общую сумму с направлением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398F">
        <w:rPr>
          <w:rFonts w:ascii="Times New Roman" w:hAnsi="Times New Roman" w:cs="Times New Roman"/>
          <w:sz w:val="24"/>
          <w:szCs w:val="24"/>
        </w:rPr>
        <w:t xml:space="preserve">олучателю средств согласованным с </w:t>
      </w:r>
      <w:r w:rsidR="000E0048">
        <w:rPr>
          <w:rFonts w:ascii="Times New Roman" w:hAnsi="Times New Roman" w:cs="Times New Roman"/>
          <w:sz w:val="24"/>
          <w:szCs w:val="24"/>
        </w:rPr>
        <w:t>П</w:t>
      </w:r>
      <w:r w:rsidRPr="0037398F">
        <w:rPr>
          <w:rFonts w:ascii="Times New Roman" w:hAnsi="Times New Roman" w:cs="Times New Roman"/>
          <w:sz w:val="24"/>
          <w:szCs w:val="24"/>
        </w:rPr>
        <w:t xml:space="preserve">олучателем средств способом </w:t>
      </w:r>
      <w:r>
        <w:rPr>
          <w:rFonts w:ascii="Times New Roman" w:hAnsi="Times New Roman" w:cs="Times New Roman"/>
          <w:sz w:val="24"/>
          <w:szCs w:val="24"/>
        </w:rPr>
        <w:t>реестра или распоряжений П</w:t>
      </w:r>
      <w:r w:rsidRPr="00992480">
        <w:rPr>
          <w:rFonts w:ascii="Times New Roman" w:hAnsi="Times New Roman" w:cs="Times New Roman"/>
          <w:sz w:val="24"/>
          <w:szCs w:val="24"/>
        </w:rPr>
        <w:t>лательщиков</w:t>
      </w:r>
      <w:r w:rsidRPr="0037398F">
        <w:rPr>
          <w:rFonts w:ascii="Times New Roman" w:hAnsi="Times New Roman" w:cs="Times New Roman"/>
          <w:sz w:val="24"/>
          <w:szCs w:val="24"/>
        </w:rPr>
        <w:t>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273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EE6A6F">
        <w:rPr>
          <w:rFonts w:ascii="Times New Roman" w:hAnsi="Times New Roman" w:cs="Times New Roman"/>
          <w:sz w:val="24"/>
          <w:szCs w:val="24"/>
        </w:rPr>
        <w:t>Удостоверение права распоряжения денежными средствами при приеме к исполнению распоряжения в электронном виде осуществляется п</w:t>
      </w:r>
      <w:r>
        <w:rPr>
          <w:rFonts w:ascii="Times New Roman" w:hAnsi="Times New Roman" w:cs="Times New Roman"/>
          <w:sz w:val="24"/>
          <w:szCs w:val="24"/>
        </w:rPr>
        <w:t>осредством программной проверки А</w:t>
      </w:r>
      <w:r w:rsidRPr="004455F4">
        <w:rPr>
          <w:rFonts w:ascii="Times New Roman" w:hAnsi="Times New Roman" w:cs="Times New Roman"/>
          <w:sz w:val="24"/>
          <w:szCs w:val="24"/>
        </w:rPr>
        <w:t>утентификационны</w:t>
      </w:r>
      <w:r>
        <w:rPr>
          <w:rFonts w:ascii="Times New Roman" w:hAnsi="Times New Roman" w:cs="Times New Roman"/>
          <w:sz w:val="24"/>
          <w:szCs w:val="24"/>
        </w:rPr>
        <w:t>х данных</w:t>
      </w:r>
      <w:r w:rsidRPr="00EE6A6F">
        <w:rPr>
          <w:rFonts w:ascii="Times New Roman" w:hAnsi="Times New Roman" w:cs="Times New Roman"/>
          <w:sz w:val="24"/>
          <w:szCs w:val="24"/>
        </w:rPr>
        <w:t>, позволяющих подтвердить, что распоряжени</w:t>
      </w:r>
      <w:r>
        <w:rPr>
          <w:rFonts w:ascii="Times New Roman" w:hAnsi="Times New Roman" w:cs="Times New Roman"/>
          <w:sz w:val="24"/>
          <w:szCs w:val="24"/>
        </w:rPr>
        <w:t xml:space="preserve">е в электронном виде подписано </w:t>
      </w:r>
      <w:r w:rsidR="000E0048">
        <w:rPr>
          <w:rFonts w:ascii="Times New Roman" w:hAnsi="Times New Roman" w:cs="Times New Roman"/>
          <w:sz w:val="24"/>
          <w:szCs w:val="24"/>
        </w:rPr>
        <w:t>Клиентом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273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1D0A88">
        <w:rPr>
          <w:rFonts w:ascii="Times New Roman" w:eastAsia="Calibri" w:hAnsi="Times New Roman" w:cs="Times New Roman"/>
          <w:sz w:val="24"/>
          <w:szCs w:val="24"/>
        </w:rPr>
        <w:t>Контроль целостности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D0A88">
        <w:rPr>
          <w:rFonts w:ascii="Times New Roman" w:eastAsia="Calibri" w:hAnsi="Times New Roman" w:cs="Times New Roman"/>
          <w:sz w:val="24"/>
          <w:szCs w:val="24"/>
        </w:rPr>
        <w:t xml:space="preserve"> в электронном виде осуществляется посредством программной проверки неизме</w:t>
      </w:r>
      <w:r>
        <w:rPr>
          <w:rFonts w:ascii="Times New Roman" w:hAnsi="Times New Roman" w:cs="Times New Roman"/>
          <w:sz w:val="24"/>
          <w:szCs w:val="24"/>
        </w:rPr>
        <w:t>нности реквизитов распоряжения.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273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1D0A88">
        <w:rPr>
          <w:rFonts w:ascii="Times New Roman" w:eastAsia="Calibri" w:hAnsi="Times New Roman" w:cs="Times New Roman"/>
          <w:sz w:val="24"/>
          <w:szCs w:val="24"/>
        </w:rPr>
        <w:t xml:space="preserve">Структурный контроль распоряжений в электронном виде осуществляется посредством программной проверки </w:t>
      </w:r>
      <w:r w:rsidR="00AD2C6B">
        <w:rPr>
          <w:rFonts w:ascii="Times New Roman" w:hAnsi="Times New Roman" w:cs="Times New Roman"/>
          <w:sz w:val="24"/>
          <w:szCs w:val="24"/>
        </w:rPr>
        <w:t>Реквизитов перевода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0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C6B"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r w:rsidRPr="001D0A88">
        <w:rPr>
          <w:rFonts w:ascii="Times New Roman" w:eastAsia="Calibri" w:hAnsi="Times New Roman" w:cs="Times New Roman"/>
          <w:sz w:val="24"/>
          <w:szCs w:val="24"/>
        </w:rPr>
        <w:t>максимального количества символов в реквизитах распоряжения</w:t>
      </w:r>
      <w:r>
        <w:rPr>
          <w:rFonts w:ascii="Times New Roman" w:hAnsi="Times New Roman" w:cs="Times New Roman"/>
          <w:sz w:val="24"/>
          <w:szCs w:val="24"/>
        </w:rPr>
        <w:t>, проверки соответствия ключа счета БИКу банка</w:t>
      </w:r>
      <w:r w:rsidR="00AD2C6B">
        <w:rPr>
          <w:rFonts w:ascii="Times New Roman" w:hAnsi="Times New Roman" w:cs="Times New Roman"/>
          <w:sz w:val="24"/>
          <w:szCs w:val="24"/>
        </w:rPr>
        <w:t>, предоставления обязательных реквизитов для определенных видов Перевода денежных средств и иных видов проверки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E669A" w:rsidRPr="00CA5494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273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8275A0">
        <w:rPr>
          <w:rFonts w:ascii="Times New Roman" w:hAnsi="Times New Roman" w:cs="Times New Roman"/>
          <w:sz w:val="24"/>
          <w:szCs w:val="24"/>
        </w:rPr>
        <w:t xml:space="preserve">Контроль достаточности </w:t>
      </w:r>
      <w:r w:rsidR="002A1C35">
        <w:rPr>
          <w:rFonts w:ascii="Times New Roman" w:hAnsi="Times New Roman" w:cs="Times New Roman"/>
          <w:sz w:val="24"/>
          <w:szCs w:val="24"/>
        </w:rPr>
        <w:t>остатка Э</w:t>
      </w:r>
      <w:r>
        <w:rPr>
          <w:rFonts w:ascii="Times New Roman" w:hAnsi="Times New Roman" w:cs="Times New Roman"/>
          <w:sz w:val="24"/>
          <w:szCs w:val="24"/>
        </w:rPr>
        <w:t xml:space="preserve">лектронных </w:t>
      </w:r>
      <w:r w:rsidRPr="008275A0">
        <w:rPr>
          <w:rFonts w:ascii="Times New Roman" w:hAnsi="Times New Roman" w:cs="Times New Roman"/>
          <w:sz w:val="24"/>
          <w:szCs w:val="24"/>
        </w:rPr>
        <w:t xml:space="preserve">денежных средств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75A0">
        <w:rPr>
          <w:rFonts w:ascii="Times New Roman" w:hAnsi="Times New Roman" w:cs="Times New Roman"/>
          <w:sz w:val="24"/>
          <w:szCs w:val="24"/>
        </w:rPr>
        <w:t xml:space="preserve">лательщика </w:t>
      </w:r>
      <w:r>
        <w:rPr>
          <w:rFonts w:ascii="Times New Roman" w:hAnsi="Times New Roman" w:cs="Times New Roman"/>
          <w:sz w:val="24"/>
          <w:szCs w:val="24"/>
        </w:rPr>
        <w:t xml:space="preserve">(суммы внесенных денежных средств для осуществления перевода без открытия счета) </w:t>
      </w:r>
      <w:r w:rsidRPr="008275A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однократно</w:t>
      </w:r>
      <w:r w:rsidRPr="008275A0">
        <w:rPr>
          <w:rFonts w:ascii="Times New Roman" w:hAnsi="Times New Roman" w:cs="Times New Roman"/>
          <w:sz w:val="24"/>
          <w:szCs w:val="24"/>
        </w:rPr>
        <w:t xml:space="preserve"> в процессе приема распоряжения к исполнению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B0EAD">
        <w:rPr>
          <w:rFonts w:ascii="Times New Roman" w:hAnsi="Times New Roman" w:cs="Times New Roman"/>
          <w:sz w:val="24"/>
          <w:szCs w:val="24"/>
        </w:rPr>
        <w:t xml:space="preserve">определяется исходя из суммы предоставленных </w:t>
      </w:r>
      <w:r>
        <w:rPr>
          <w:rFonts w:ascii="Times New Roman" w:hAnsi="Times New Roman" w:cs="Times New Roman"/>
          <w:sz w:val="24"/>
          <w:szCs w:val="24"/>
        </w:rPr>
        <w:t>Плательщиком</w:t>
      </w:r>
      <w:r w:rsidRPr="00AB0EAD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Pr="008275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достаточность предоставленных денежных </w:t>
      </w:r>
      <w:r w:rsidRPr="00CA549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0E669A" w:rsidRPr="00CA5494">
        <w:rPr>
          <w:rFonts w:ascii="Times New Roman" w:hAnsi="Times New Roman" w:cs="Times New Roman"/>
          <w:sz w:val="24"/>
          <w:szCs w:val="24"/>
        </w:rPr>
        <w:t xml:space="preserve">до момента </w:t>
      </w:r>
      <w:r w:rsidR="00EA2080" w:rsidRPr="00CA5494">
        <w:rPr>
          <w:rFonts w:ascii="Times New Roman" w:hAnsi="Times New Roman" w:cs="Times New Roman"/>
          <w:sz w:val="24"/>
          <w:szCs w:val="24"/>
        </w:rPr>
        <w:t xml:space="preserve">их </w:t>
      </w:r>
      <w:r w:rsidR="000E669A" w:rsidRPr="00CA5494">
        <w:rPr>
          <w:rFonts w:ascii="Times New Roman" w:hAnsi="Times New Roman" w:cs="Times New Roman"/>
          <w:sz w:val="24"/>
          <w:szCs w:val="24"/>
        </w:rPr>
        <w:t xml:space="preserve">фактического поступления Оператору </w:t>
      </w:r>
      <w:r w:rsidRPr="00CA5494">
        <w:rPr>
          <w:rFonts w:ascii="Times New Roman" w:hAnsi="Times New Roman" w:cs="Times New Roman"/>
          <w:sz w:val="24"/>
          <w:szCs w:val="24"/>
        </w:rPr>
        <w:t>может быть подтверждена</w:t>
      </w:r>
      <w:r w:rsidR="000E669A" w:rsidRPr="00CA5494">
        <w:rPr>
          <w:rFonts w:ascii="Times New Roman" w:hAnsi="Times New Roman" w:cs="Times New Roman"/>
          <w:sz w:val="24"/>
          <w:szCs w:val="24"/>
        </w:rPr>
        <w:t>:</w:t>
      </w:r>
    </w:p>
    <w:p w:rsidR="000E669A" w:rsidRPr="00CA5494" w:rsidRDefault="000E669A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trike/>
          <w:sz w:val="24"/>
          <w:szCs w:val="24"/>
        </w:rPr>
      </w:pPr>
      <w:r w:rsidRPr="00CA5494">
        <w:rPr>
          <w:rFonts w:ascii="Times New Roman" w:hAnsi="Times New Roman" w:cs="Times New Roman"/>
          <w:sz w:val="24"/>
          <w:szCs w:val="24"/>
        </w:rPr>
        <w:t>-</w:t>
      </w:r>
      <w:r w:rsidR="00446C63" w:rsidRPr="00CA5494">
        <w:rPr>
          <w:rFonts w:ascii="Times New Roman" w:hAnsi="Times New Roman" w:cs="Times New Roman"/>
          <w:sz w:val="24"/>
          <w:szCs w:val="24"/>
        </w:rPr>
        <w:t xml:space="preserve"> иным оператором по переводу денежных средств</w:t>
      </w:r>
      <w:r w:rsidRPr="00CA5494">
        <w:rPr>
          <w:rFonts w:ascii="Times New Roman" w:hAnsi="Times New Roman" w:cs="Times New Roman"/>
          <w:sz w:val="24"/>
          <w:szCs w:val="24"/>
        </w:rPr>
        <w:t>,</w:t>
      </w:r>
      <w:r w:rsidR="00446C63" w:rsidRPr="00CA5494">
        <w:rPr>
          <w:rFonts w:ascii="Times New Roman" w:hAnsi="Times New Roman" w:cs="Times New Roman"/>
          <w:sz w:val="24"/>
          <w:szCs w:val="24"/>
        </w:rPr>
        <w:t xml:space="preserve"> </w:t>
      </w:r>
      <w:r w:rsidRPr="00CA5494">
        <w:rPr>
          <w:rFonts w:ascii="Times New Roman" w:hAnsi="Times New Roman" w:cs="Times New Roman"/>
          <w:sz w:val="24"/>
          <w:szCs w:val="24"/>
        </w:rPr>
        <w:t>с которым Оператор заключил соглашение о переводе денежных средств Плательщик</w:t>
      </w:r>
      <w:r w:rsidR="00EA2080" w:rsidRPr="00CA5494">
        <w:rPr>
          <w:rFonts w:ascii="Times New Roman" w:hAnsi="Times New Roman" w:cs="Times New Roman"/>
          <w:sz w:val="24"/>
          <w:szCs w:val="24"/>
        </w:rPr>
        <w:t>ов</w:t>
      </w:r>
      <w:r w:rsidRPr="00CA5494">
        <w:rPr>
          <w:rFonts w:ascii="Times New Roman" w:hAnsi="Times New Roman" w:cs="Times New Roman"/>
          <w:sz w:val="24"/>
          <w:szCs w:val="24"/>
        </w:rPr>
        <w:t>;</w:t>
      </w:r>
    </w:p>
    <w:p w:rsidR="00446C63" w:rsidRPr="00CA5494" w:rsidRDefault="000E669A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CA5494">
        <w:rPr>
          <w:rFonts w:ascii="Times New Roman" w:hAnsi="Times New Roman" w:cs="Times New Roman"/>
          <w:sz w:val="24"/>
          <w:szCs w:val="24"/>
        </w:rPr>
        <w:t xml:space="preserve">- </w:t>
      </w:r>
      <w:r w:rsidR="00446C63" w:rsidRPr="00CA5494">
        <w:rPr>
          <w:rFonts w:ascii="Times New Roman" w:hAnsi="Times New Roman" w:cs="Times New Roman"/>
          <w:sz w:val="24"/>
          <w:szCs w:val="24"/>
        </w:rPr>
        <w:t xml:space="preserve">банковским платежным агентом, </w:t>
      </w:r>
      <w:r w:rsidRPr="00CA5494">
        <w:rPr>
          <w:rFonts w:ascii="Times New Roman" w:hAnsi="Times New Roman" w:cs="Times New Roman"/>
          <w:sz w:val="24"/>
          <w:szCs w:val="24"/>
        </w:rPr>
        <w:t xml:space="preserve">с которым Оператор заключил соглашение о </w:t>
      </w:r>
      <w:r w:rsidR="00446C63" w:rsidRPr="00CA5494">
        <w:rPr>
          <w:rFonts w:ascii="Times New Roman" w:hAnsi="Times New Roman" w:cs="Times New Roman"/>
          <w:sz w:val="24"/>
          <w:szCs w:val="24"/>
        </w:rPr>
        <w:t>приеме наличных денежных средств</w:t>
      </w:r>
      <w:r w:rsidRPr="00CA5494">
        <w:rPr>
          <w:rFonts w:ascii="Times New Roman" w:hAnsi="Times New Roman" w:cs="Times New Roman"/>
          <w:sz w:val="24"/>
          <w:szCs w:val="24"/>
        </w:rPr>
        <w:t xml:space="preserve"> от Плательщиков</w:t>
      </w:r>
      <w:r w:rsidR="00446C63" w:rsidRPr="00CA5494">
        <w:rPr>
          <w:rFonts w:ascii="Times New Roman" w:hAnsi="Times New Roman" w:cs="Times New Roman"/>
          <w:sz w:val="24"/>
          <w:szCs w:val="24"/>
        </w:rPr>
        <w:t>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273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452541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452541">
        <w:rPr>
          <w:rFonts w:ascii="Times New Roman" w:hAnsi="Times New Roman" w:cs="Times New Roman"/>
          <w:sz w:val="24"/>
          <w:szCs w:val="24"/>
        </w:rPr>
        <w:t xml:space="preserve">процедур приема к исполнению распоряжения, 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452541">
        <w:rPr>
          <w:rFonts w:ascii="Times New Roman" w:hAnsi="Times New Roman" w:cs="Times New Roman"/>
          <w:sz w:val="24"/>
          <w:szCs w:val="24"/>
        </w:rPr>
        <w:t xml:space="preserve">к исполнению и </w:t>
      </w:r>
      <w:r>
        <w:rPr>
          <w:rFonts w:ascii="Times New Roman" w:hAnsi="Times New Roman" w:cs="Times New Roman"/>
          <w:sz w:val="24"/>
          <w:szCs w:val="24"/>
        </w:rPr>
        <w:t>Плательщику</w:t>
      </w:r>
      <w:r w:rsidRPr="00452541">
        <w:rPr>
          <w:rFonts w:ascii="Times New Roman" w:hAnsi="Times New Roman" w:cs="Times New Roman"/>
          <w:sz w:val="24"/>
          <w:szCs w:val="24"/>
        </w:rPr>
        <w:t xml:space="preserve"> незамедлительно </w:t>
      </w:r>
      <w:r>
        <w:rPr>
          <w:rFonts w:ascii="Times New Roman" w:hAnsi="Times New Roman" w:cs="Times New Roman"/>
          <w:sz w:val="24"/>
          <w:szCs w:val="24"/>
        </w:rPr>
        <w:t>предоставляется квитанция</w:t>
      </w:r>
      <w:r w:rsidR="00C2706B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45254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52541">
        <w:rPr>
          <w:rFonts w:ascii="Times New Roman" w:hAnsi="Times New Roman" w:cs="Times New Roman"/>
          <w:sz w:val="24"/>
          <w:szCs w:val="24"/>
        </w:rPr>
        <w:t xml:space="preserve"> прием распоряжения к исполнению, с проставлением даты приема и отметок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="00C2706B">
        <w:rPr>
          <w:rFonts w:ascii="Times New Roman" w:hAnsi="Times New Roman" w:cs="Times New Roman"/>
          <w:sz w:val="24"/>
          <w:szCs w:val="24"/>
        </w:rPr>
        <w:t>.</w:t>
      </w:r>
    </w:p>
    <w:p w:rsidR="00446C63" w:rsidRPr="00AD2C6B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273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A64DE8">
        <w:rPr>
          <w:rFonts w:ascii="Times New Roman" w:hAnsi="Times New Roman" w:cs="Times New Roman"/>
          <w:sz w:val="24"/>
          <w:szCs w:val="24"/>
        </w:rPr>
        <w:t>При отрицательном результате процедур приема к исполнению распоряжения,  распоряжение не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A64DE8">
        <w:rPr>
          <w:rFonts w:ascii="Times New Roman" w:hAnsi="Times New Roman" w:cs="Times New Roman"/>
          <w:sz w:val="24"/>
          <w:szCs w:val="24"/>
        </w:rPr>
        <w:t xml:space="preserve"> к исполнению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6670">
        <w:t xml:space="preserve"> </w:t>
      </w:r>
      <w:r w:rsidRPr="00AE6670">
        <w:rPr>
          <w:rFonts w:ascii="Times New Roman" w:hAnsi="Times New Roman" w:cs="Times New Roman"/>
          <w:sz w:val="24"/>
          <w:szCs w:val="24"/>
        </w:rPr>
        <w:t>отправителю распоряжения не позднее рабочего дня, следующего за днем поступления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, направляется </w:t>
      </w:r>
      <w:r w:rsidRPr="00AE6670">
        <w:rPr>
          <w:rFonts w:ascii="Times New Roman" w:hAnsi="Times New Roman" w:cs="Times New Roman"/>
          <w:sz w:val="24"/>
          <w:szCs w:val="24"/>
        </w:rPr>
        <w:t>уведомление в электронном виде об аннулировании распоряжения с указанием информации, позволяющей отправителю распоряжения идентифицировать аннулируемое распоряжение, дату его аннулирования, а также причину аннулировани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AD2C6B" w:rsidRPr="00AD2C6B" w:rsidRDefault="00AD2C6B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2.16.</w:t>
      </w:r>
      <w:r w:rsidR="0017290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Оператор не позднее одного рабочего дня после </w:t>
      </w:r>
      <w:r w:rsidRPr="0045254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2541">
        <w:rPr>
          <w:rFonts w:ascii="Times New Roman" w:hAnsi="Times New Roman" w:cs="Times New Roman"/>
          <w:sz w:val="24"/>
          <w:szCs w:val="24"/>
        </w:rPr>
        <w:t xml:space="preserve"> распоряжения к исполнению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имеет право проводить дополнительный с</w:t>
      </w:r>
      <w:r w:rsidRPr="001D0A88">
        <w:rPr>
          <w:rFonts w:ascii="Times New Roman" w:eastAsia="Calibri" w:hAnsi="Times New Roman" w:cs="Times New Roman"/>
          <w:sz w:val="24"/>
          <w:szCs w:val="24"/>
        </w:rPr>
        <w:t xml:space="preserve">труктурный контроль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принятого </w:t>
      </w:r>
      <w:r w:rsidRPr="001D0A88">
        <w:rPr>
          <w:rFonts w:ascii="Times New Roman" w:eastAsia="Calibri" w:hAnsi="Times New Roman" w:cs="Times New Roman"/>
          <w:sz w:val="24"/>
          <w:szCs w:val="24"/>
        </w:rPr>
        <w:t>распоряжени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посредством проверки возможности перевода указанной в распоряжении суммы денежных средств для данного Плательщика в пользу указанного в распоряжении Получателя с учетом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заявленного в распоряжении назначения платежа и требований законодательства, а также условий Договора. </w:t>
      </w:r>
      <w:r w:rsidRPr="00A64DE8">
        <w:rPr>
          <w:rFonts w:ascii="Times New Roman" w:hAnsi="Times New Roman" w:cs="Times New Roman"/>
          <w:sz w:val="24"/>
          <w:szCs w:val="24"/>
        </w:rPr>
        <w:t>При отрицательном результате процедур</w:t>
      </w:r>
      <w:r w:rsidR="003D2B39">
        <w:rPr>
          <w:rFonts w:ascii="Times New Roman" w:hAnsi="Times New Roman" w:cs="Times New Roman"/>
          <w:sz w:val="24"/>
          <w:szCs w:val="24"/>
        </w:rPr>
        <w:t>ы</w:t>
      </w:r>
      <w:r w:rsidRPr="00A6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 w:rsidR="003D2B39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1D0A88">
        <w:rPr>
          <w:rFonts w:ascii="Times New Roman" w:eastAsia="Calibri" w:hAnsi="Times New Roman" w:cs="Times New Roman"/>
          <w:sz w:val="24"/>
          <w:szCs w:val="24"/>
        </w:rPr>
        <w:t>труктурн</w:t>
      </w:r>
      <w:r w:rsidR="003D2B39">
        <w:rPr>
          <w:rFonts w:ascii="Times New Roman" w:eastAsia="Calibri" w:hAnsi="Times New Roman" w:cs="Times New Roman"/>
          <w:sz w:val="24"/>
          <w:szCs w:val="24"/>
        </w:rPr>
        <w:t>ого</w:t>
      </w:r>
      <w:r w:rsidRPr="001D0A88">
        <w:rPr>
          <w:rFonts w:ascii="Times New Roman" w:eastAsia="Calibri" w:hAnsi="Times New Roman" w:cs="Times New Roman"/>
          <w:sz w:val="24"/>
          <w:szCs w:val="24"/>
        </w:rPr>
        <w:t xml:space="preserve"> контрол</w:t>
      </w:r>
      <w:r w:rsidR="003D2B39">
        <w:rPr>
          <w:rFonts w:ascii="Times New Roman" w:eastAsia="Calibri" w:hAnsi="Times New Roman" w:cs="Times New Roman"/>
          <w:sz w:val="24"/>
          <w:szCs w:val="24"/>
        </w:rPr>
        <w:t>я</w:t>
      </w:r>
      <w:r w:rsidRPr="001D0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B39">
        <w:rPr>
          <w:rFonts w:ascii="Times New Roman" w:eastAsia="Calibri" w:hAnsi="Times New Roman" w:cs="Times New Roman"/>
          <w:sz w:val="24"/>
          <w:szCs w:val="24"/>
        </w:rPr>
        <w:t>расп</w:t>
      </w:r>
      <w:r w:rsidRPr="00A64DE8">
        <w:rPr>
          <w:rFonts w:ascii="Times New Roman" w:hAnsi="Times New Roman" w:cs="Times New Roman"/>
          <w:sz w:val="24"/>
          <w:szCs w:val="24"/>
        </w:rPr>
        <w:t>оряжения</w:t>
      </w:r>
      <w:r w:rsidR="003D2B39">
        <w:rPr>
          <w:rFonts w:ascii="Times New Roman" w:hAnsi="Times New Roman" w:cs="Times New Roman"/>
          <w:sz w:val="24"/>
          <w:szCs w:val="24"/>
        </w:rPr>
        <w:t xml:space="preserve"> Оператор выполняет действия, описанные в п.2.15. настоящих Правил.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06E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Распоряжение может быть отозвано Плательщиком до наступления безотзывности перевода денежных средств согласно законодательству и Договору в согласованном в Договоре порядке. В случае получения Оператором заявления Плательщика об отзыве распоряжения, Оператор</w:t>
      </w:r>
      <w:r w:rsidRPr="00E147D3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поступления заявления об отзыве, направляет отправителю распоряжения уведомление в электронном виде об отзыве с указанием даты, возможности (невозможности в связи с наступлением безотзывности перевода денежных средств) отзыва распоряжения.</w:t>
      </w:r>
    </w:p>
    <w:p w:rsidR="00446C63" w:rsidRPr="00E11F66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11F66">
        <w:rPr>
          <w:rFonts w:ascii="Times New Roman" w:eastAsia="Calibri" w:hAnsi="Times New Roman" w:cs="Times New Roman"/>
          <w:sz w:val="24"/>
          <w:szCs w:val="24"/>
        </w:rPr>
        <w:t>.1</w:t>
      </w:r>
      <w:r w:rsidR="00406EB9">
        <w:rPr>
          <w:rFonts w:ascii="Times New Roman" w:eastAsia="Calibri" w:hAnsi="Times New Roman" w:cs="Times New Roman"/>
          <w:sz w:val="24"/>
          <w:szCs w:val="24"/>
        </w:rPr>
        <w:t>8</w:t>
      </w:r>
      <w:r w:rsidRPr="00E11F66">
        <w:rPr>
          <w:rFonts w:ascii="Times New Roman" w:eastAsia="Calibri" w:hAnsi="Times New Roman" w:cs="Times New Roman"/>
          <w:sz w:val="24"/>
          <w:szCs w:val="24"/>
        </w:rPr>
        <w:t>.</w:t>
      </w:r>
      <w:r w:rsidR="0017290B">
        <w:rPr>
          <w:rFonts w:ascii="Times New Roman" w:eastAsia="Calibri" w:hAnsi="Times New Roman" w:cs="Times New Roman"/>
          <w:sz w:val="24"/>
          <w:szCs w:val="24"/>
        </w:rPr>
        <w:tab/>
      </w:r>
      <w:r w:rsidRPr="00E11F66">
        <w:rPr>
          <w:rFonts w:ascii="Times New Roman" w:eastAsia="Calibri" w:hAnsi="Times New Roman" w:cs="Times New Roman"/>
          <w:sz w:val="24"/>
          <w:szCs w:val="24"/>
        </w:rPr>
        <w:t xml:space="preserve">Оператор </w:t>
      </w:r>
      <w:r>
        <w:rPr>
          <w:rFonts w:ascii="Times New Roman" w:eastAsia="Calibri" w:hAnsi="Times New Roman" w:cs="Times New Roman"/>
          <w:sz w:val="24"/>
          <w:szCs w:val="24"/>
        </w:rPr>
        <w:t>исполняет распоряжение Плательщика посредством перевода денежных средств в пользу Получателя, в том числе зачислением денежных средств на счет П</w:t>
      </w:r>
      <w:r w:rsidR="002A1C35">
        <w:rPr>
          <w:rFonts w:ascii="Times New Roman" w:eastAsia="Calibri" w:hAnsi="Times New Roman" w:cs="Times New Roman"/>
          <w:sz w:val="24"/>
          <w:szCs w:val="24"/>
        </w:rPr>
        <w:t>олучателя, увеличением остатка Э</w:t>
      </w:r>
      <w:r>
        <w:rPr>
          <w:rFonts w:ascii="Times New Roman" w:eastAsia="Calibri" w:hAnsi="Times New Roman" w:cs="Times New Roman"/>
          <w:sz w:val="24"/>
          <w:szCs w:val="24"/>
        </w:rPr>
        <w:t>лектронных денежных средств Получателя.</w:t>
      </w:r>
    </w:p>
    <w:p w:rsidR="00446C63" w:rsidRPr="00E11F66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11F66">
        <w:rPr>
          <w:rFonts w:ascii="Times New Roman" w:eastAsia="Calibri" w:hAnsi="Times New Roman" w:cs="Times New Roman"/>
          <w:sz w:val="24"/>
          <w:szCs w:val="24"/>
        </w:rPr>
        <w:t>.1</w:t>
      </w:r>
      <w:r w:rsidR="00406EB9">
        <w:rPr>
          <w:rFonts w:ascii="Times New Roman" w:eastAsia="Calibri" w:hAnsi="Times New Roman" w:cs="Times New Roman"/>
          <w:sz w:val="24"/>
          <w:szCs w:val="24"/>
        </w:rPr>
        <w:t>9</w:t>
      </w:r>
      <w:r w:rsidR="0017290B">
        <w:rPr>
          <w:rFonts w:ascii="Times New Roman" w:eastAsia="Calibri" w:hAnsi="Times New Roman" w:cs="Times New Roman"/>
          <w:sz w:val="24"/>
          <w:szCs w:val="24"/>
        </w:rPr>
        <w:t>.</w:t>
      </w:r>
      <w:r w:rsidR="0017290B">
        <w:rPr>
          <w:rFonts w:ascii="Times New Roman" w:eastAsia="Calibri" w:hAnsi="Times New Roman" w:cs="Times New Roman"/>
          <w:sz w:val="24"/>
          <w:szCs w:val="24"/>
        </w:rPr>
        <w:tab/>
      </w:r>
      <w:r w:rsidRPr="00C804A5">
        <w:rPr>
          <w:rFonts w:ascii="Times New Roman" w:eastAsia="Calibri" w:hAnsi="Times New Roman" w:cs="Times New Roman"/>
          <w:sz w:val="24"/>
          <w:szCs w:val="24"/>
        </w:rPr>
        <w:t xml:space="preserve">Исполнение распоряжения Плательщика при осуществлении </w:t>
      </w:r>
      <w:r w:rsidR="00AF0946">
        <w:rPr>
          <w:rFonts w:ascii="Times New Roman" w:eastAsia="Calibri" w:hAnsi="Times New Roman" w:cs="Times New Roman"/>
          <w:sz w:val="24"/>
          <w:szCs w:val="24"/>
        </w:rPr>
        <w:t>Перевода денежных средств</w:t>
      </w:r>
      <w:r w:rsidRPr="00C804A5">
        <w:rPr>
          <w:rFonts w:ascii="Times New Roman" w:eastAsia="Calibri" w:hAnsi="Times New Roman" w:cs="Times New Roman"/>
          <w:sz w:val="24"/>
          <w:szCs w:val="24"/>
        </w:rPr>
        <w:t xml:space="preserve"> подтверждается Оператором посредством </w:t>
      </w:r>
      <w:r w:rsidR="00AF0946">
        <w:rPr>
          <w:rFonts w:ascii="Times New Roman" w:eastAsia="Calibri" w:hAnsi="Times New Roman" w:cs="Times New Roman"/>
          <w:sz w:val="24"/>
          <w:szCs w:val="24"/>
        </w:rPr>
        <w:t>отображения на Сайте Оператора в личном кабинете Клиента информации о статусе Перевода денежных средств</w:t>
      </w:r>
      <w:r w:rsidRPr="00C804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A646DD" w:rsidRDefault="00A646DD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446C63" w:rsidRPr="000366AF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0366AF">
        <w:rPr>
          <w:rFonts w:ascii="Times New Roman" w:hAnsi="Times New Roman" w:cs="Times New Roman"/>
          <w:b/>
          <w:sz w:val="24"/>
          <w:szCs w:val="24"/>
        </w:rPr>
        <w:t xml:space="preserve">орядок предоставления </w:t>
      </w:r>
      <w:r w:rsidR="007E42CA">
        <w:rPr>
          <w:rFonts w:ascii="Times New Roman" w:hAnsi="Times New Roman" w:cs="Times New Roman"/>
          <w:b/>
          <w:sz w:val="24"/>
          <w:szCs w:val="24"/>
        </w:rPr>
        <w:t>К</w:t>
      </w:r>
      <w:r w:rsidRPr="000366AF">
        <w:rPr>
          <w:rFonts w:ascii="Times New Roman" w:hAnsi="Times New Roman" w:cs="Times New Roman"/>
          <w:b/>
          <w:sz w:val="24"/>
          <w:szCs w:val="24"/>
        </w:rPr>
        <w:t xml:space="preserve">лиентам </w:t>
      </w:r>
      <w:r w:rsidR="002A1C35">
        <w:rPr>
          <w:rFonts w:ascii="Times New Roman" w:hAnsi="Times New Roman" w:cs="Times New Roman"/>
          <w:b/>
          <w:sz w:val="24"/>
          <w:szCs w:val="24"/>
        </w:rPr>
        <w:t>Э</w:t>
      </w:r>
      <w:r w:rsidRPr="000366AF">
        <w:rPr>
          <w:rFonts w:ascii="Times New Roman" w:hAnsi="Times New Roman" w:cs="Times New Roman"/>
          <w:b/>
          <w:sz w:val="24"/>
          <w:szCs w:val="24"/>
        </w:rPr>
        <w:t xml:space="preserve">лектронных средств платежа и осуществления </w:t>
      </w:r>
      <w:r w:rsidR="00A646DD">
        <w:rPr>
          <w:rFonts w:ascii="Times New Roman" w:hAnsi="Times New Roman" w:cs="Times New Roman"/>
          <w:b/>
          <w:sz w:val="24"/>
          <w:szCs w:val="24"/>
        </w:rPr>
        <w:t>П</w:t>
      </w:r>
      <w:r w:rsidRPr="000366AF">
        <w:rPr>
          <w:rFonts w:ascii="Times New Roman" w:hAnsi="Times New Roman" w:cs="Times New Roman"/>
          <w:b/>
          <w:sz w:val="24"/>
          <w:szCs w:val="24"/>
        </w:rPr>
        <w:t>еревода денежных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6AF">
        <w:rPr>
          <w:rFonts w:ascii="Times New Roman" w:hAnsi="Times New Roman" w:cs="Times New Roman"/>
          <w:b/>
          <w:sz w:val="24"/>
          <w:szCs w:val="24"/>
        </w:rPr>
        <w:t>с их использованием</w:t>
      </w:r>
      <w:r w:rsidR="00A646DD">
        <w:rPr>
          <w:rFonts w:ascii="Times New Roman" w:hAnsi="Times New Roman" w:cs="Times New Roman"/>
          <w:b/>
          <w:sz w:val="24"/>
          <w:szCs w:val="24"/>
        </w:rPr>
        <w:t>.</w:t>
      </w:r>
    </w:p>
    <w:p w:rsidR="00A646DD" w:rsidRDefault="00A646DD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r w:rsidR="00162F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еревода денежных средств Опер</w:t>
      </w:r>
      <w:r w:rsidR="00162F7F">
        <w:rPr>
          <w:rFonts w:ascii="Times New Roman" w:hAnsi="Times New Roman" w:cs="Times New Roman"/>
          <w:sz w:val="24"/>
          <w:szCs w:val="24"/>
        </w:rPr>
        <w:t>атор предоставляет Плательщику Э</w:t>
      </w:r>
      <w:r>
        <w:rPr>
          <w:rFonts w:ascii="Times New Roman" w:hAnsi="Times New Roman" w:cs="Times New Roman"/>
          <w:sz w:val="24"/>
          <w:szCs w:val="24"/>
        </w:rPr>
        <w:t>лектронное средство платежа.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Опера</w:t>
      </w:r>
      <w:r w:rsidR="00162F7F">
        <w:rPr>
          <w:rFonts w:ascii="Times New Roman" w:hAnsi="Times New Roman" w:cs="Times New Roman"/>
          <w:sz w:val="24"/>
          <w:szCs w:val="24"/>
        </w:rPr>
        <w:t>тор предоставляет Плательщикам Э</w:t>
      </w:r>
      <w:r>
        <w:rPr>
          <w:rFonts w:ascii="Times New Roman" w:hAnsi="Times New Roman" w:cs="Times New Roman"/>
          <w:sz w:val="24"/>
          <w:szCs w:val="24"/>
        </w:rPr>
        <w:t xml:space="preserve">лектронное средство платежа на основании Договора, содержащего порядок предоставления и использования </w:t>
      </w:r>
      <w:r w:rsidR="00162F7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лектронного средства платежа. Оператор вправе отказать Пл</w:t>
      </w:r>
      <w:r w:rsidR="007E17A5">
        <w:rPr>
          <w:rFonts w:ascii="Times New Roman" w:hAnsi="Times New Roman" w:cs="Times New Roman"/>
          <w:sz w:val="24"/>
          <w:szCs w:val="24"/>
        </w:rPr>
        <w:t>ательщику в заключении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4455F4">
        <w:rPr>
          <w:rFonts w:ascii="Times New Roman" w:hAnsi="Times New Roman" w:cs="Times New Roman"/>
          <w:sz w:val="24"/>
          <w:szCs w:val="24"/>
        </w:rPr>
        <w:t>Для</w:t>
      </w:r>
      <w:r w:rsidR="00162F7F">
        <w:rPr>
          <w:rFonts w:ascii="Times New Roman" w:hAnsi="Times New Roman" w:cs="Times New Roman"/>
          <w:sz w:val="24"/>
          <w:szCs w:val="24"/>
        </w:rPr>
        <w:t xml:space="preserve"> получения права использования Э</w:t>
      </w:r>
      <w:r w:rsidRPr="004455F4">
        <w:rPr>
          <w:rFonts w:ascii="Times New Roman" w:hAnsi="Times New Roman" w:cs="Times New Roman"/>
          <w:sz w:val="24"/>
          <w:szCs w:val="24"/>
        </w:rPr>
        <w:t xml:space="preserve">лектронного средства платежа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4455F4">
        <w:rPr>
          <w:rFonts w:ascii="Times New Roman" w:hAnsi="Times New Roman" w:cs="Times New Roman"/>
          <w:sz w:val="24"/>
          <w:szCs w:val="24"/>
        </w:rPr>
        <w:t xml:space="preserve"> осуществ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4455F4">
        <w:rPr>
          <w:rFonts w:ascii="Times New Roman" w:hAnsi="Times New Roman" w:cs="Times New Roman"/>
          <w:sz w:val="24"/>
          <w:szCs w:val="24"/>
        </w:rPr>
        <w:t xml:space="preserve"> регистрацию на Сайте Оператора</w:t>
      </w:r>
      <w:r>
        <w:rPr>
          <w:rFonts w:ascii="Times New Roman" w:hAnsi="Times New Roman" w:cs="Times New Roman"/>
          <w:sz w:val="24"/>
          <w:szCs w:val="24"/>
        </w:rPr>
        <w:t>, получая при</w:t>
      </w:r>
      <w:r w:rsidR="000E0048">
        <w:rPr>
          <w:rFonts w:ascii="Times New Roman" w:hAnsi="Times New Roman" w:cs="Times New Roman"/>
          <w:sz w:val="24"/>
          <w:szCs w:val="24"/>
        </w:rPr>
        <w:t xml:space="preserve"> этом Аутентификационные данные.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5F4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4455F4">
        <w:rPr>
          <w:rFonts w:ascii="Times New Roman" w:hAnsi="Times New Roman" w:cs="Times New Roman"/>
          <w:sz w:val="24"/>
          <w:szCs w:val="24"/>
        </w:rPr>
        <w:t xml:space="preserve"> осуществить </w:t>
      </w:r>
      <w:r w:rsidR="006D13C5">
        <w:rPr>
          <w:rFonts w:ascii="Times New Roman" w:hAnsi="Times New Roman" w:cs="Times New Roman"/>
          <w:sz w:val="24"/>
          <w:szCs w:val="24"/>
        </w:rPr>
        <w:t>регистрацию на Сайте Оператора Э</w:t>
      </w:r>
      <w:r w:rsidRPr="004455F4">
        <w:rPr>
          <w:rFonts w:ascii="Times New Roman" w:hAnsi="Times New Roman" w:cs="Times New Roman"/>
          <w:sz w:val="24"/>
          <w:szCs w:val="24"/>
        </w:rPr>
        <w:t xml:space="preserve">лектронное средство платежа предоставляется </w:t>
      </w:r>
      <w:r>
        <w:rPr>
          <w:rFonts w:ascii="Times New Roman" w:hAnsi="Times New Roman" w:cs="Times New Roman"/>
          <w:sz w:val="24"/>
          <w:szCs w:val="24"/>
        </w:rPr>
        <w:t>Плательщику</w:t>
      </w:r>
      <w:r w:rsidRPr="004455F4">
        <w:rPr>
          <w:rFonts w:ascii="Times New Roman" w:hAnsi="Times New Roman" w:cs="Times New Roman"/>
          <w:sz w:val="24"/>
          <w:szCs w:val="24"/>
        </w:rPr>
        <w:t xml:space="preserve"> исключительно на время использования Сервиса Оператора и прекращается после окончания такого использования.</w:t>
      </w:r>
    </w:p>
    <w:p w:rsidR="00446C63" w:rsidRPr="00C804A5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C804A5"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C804A5">
        <w:rPr>
          <w:rFonts w:ascii="Times New Roman" w:hAnsi="Times New Roman" w:cs="Times New Roman"/>
          <w:sz w:val="24"/>
          <w:szCs w:val="24"/>
        </w:rPr>
        <w:t xml:space="preserve">Оператор информирует Плательщика о совершении каждой операции, совершенной с использованием </w:t>
      </w:r>
      <w:r w:rsidR="002A1C35">
        <w:rPr>
          <w:rFonts w:ascii="Times New Roman" w:hAnsi="Times New Roman" w:cs="Times New Roman"/>
          <w:sz w:val="24"/>
          <w:szCs w:val="24"/>
        </w:rPr>
        <w:t>Э</w:t>
      </w:r>
      <w:r w:rsidRPr="00C804A5">
        <w:rPr>
          <w:rFonts w:ascii="Times New Roman" w:hAnsi="Times New Roman" w:cs="Times New Roman"/>
          <w:sz w:val="24"/>
          <w:szCs w:val="24"/>
        </w:rPr>
        <w:t>лектронного средства платежа, путем направления Плательщику уведомления в порядке, установленн</w:t>
      </w:r>
      <w:r w:rsidR="007E17A5">
        <w:rPr>
          <w:rFonts w:ascii="Times New Roman" w:hAnsi="Times New Roman" w:cs="Times New Roman"/>
          <w:sz w:val="24"/>
          <w:szCs w:val="24"/>
        </w:rPr>
        <w:t>о</w:t>
      </w:r>
      <w:r w:rsidRPr="00C804A5">
        <w:rPr>
          <w:rFonts w:ascii="Times New Roman" w:hAnsi="Times New Roman" w:cs="Times New Roman"/>
          <w:sz w:val="24"/>
          <w:szCs w:val="24"/>
        </w:rPr>
        <w:t>м Договором.</w:t>
      </w:r>
    </w:p>
    <w:p w:rsidR="00446C63" w:rsidRPr="00C804A5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C804A5">
        <w:rPr>
          <w:rFonts w:ascii="Times New Roman" w:hAnsi="Times New Roman" w:cs="Times New Roman"/>
          <w:sz w:val="24"/>
          <w:szCs w:val="24"/>
        </w:rPr>
        <w:t>3.5.</w:t>
      </w:r>
      <w:r w:rsidR="0017290B">
        <w:tab/>
      </w:r>
      <w:r w:rsidRPr="00C804A5">
        <w:rPr>
          <w:rFonts w:ascii="Times New Roman" w:hAnsi="Times New Roman" w:cs="Times New Roman"/>
          <w:sz w:val="24"/>
          <w:szCs w:val="24"/>
        </w:rPr>
        <w:t>Оператор фиксирует направленные Плательщику и полученные от Плательщика уведомления и хранит соответствующую информацию не менее пяти лет.</w:t>
      </w:r>
    </w:p>
    <w:p w:rsidR="00446C63" w:rsidRDefault="0017290B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</w:r>
      <w:r w:rsidR="00446C63" w:rsidRPr="00C804A5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446C63" w:rsidRPr="00C2706B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C36831" w:rsidRPr="00C2706B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446C63" w:rsidRPr="00C2706B">
        <w:rPr>
          <w:rFonts w:ascii="Times New Roman" w:hAnsi="Times New Roman" w:cs="Times New Roman"/>
          <w:sz w:val="24"/>
          <w:szCs w:val="24"/>
        </w:rPr>
        <w:t>Плательщик</w:t>
      </w:r>
      <w:r w:rsidR="00C36831" w:rsidRPr="00C2706B">
        <w:rPr>
          <w:rFonts w:ascii="Times New Roman" w:hAnsi="Times New Roman" w:cs="Times New Roman"/>
          <w:sz w:val="24"/>
          <w:szCs w:val="24"/>
        </w:rPr>
        <w:t>а</w:t>
      </w:r>
      <w:r w:rsidR="00446C63" w:rsidRPr="00C2706B">
        <w:rPr>
          <w:rFonts w:ascii="Times New Roman" w:hAnsi="Times New Roman" w:cs="Times New Roman"/>
          <w:sz w:val="24"/>
          <w:szCs w:val="24"/>
        </w:rPr>
        <w:t xml:space="preserve"> документы и информацию, которые связаны с использованием Плательщиком его </w:t>
      </w:r>
      <w:r w:rsidR="002A1C35">
        <w:rPr>
          <w:rFonts w:ascii="Times New Roman" w:hAnsi="Times New Roman" w:cs="Times New Roman"/>
          <w:sz w:val="24"/>
          <w:szCs w:val="24"/>
        </w:rPr>
        <w:t>Э</w:t>
      </w:r>
      <w:r w:rsidR="00446C63" w:rsidRPr="00C2706B">
        <w:rPr>
          <w:rFonts w:ascii="Times New Roman" w:hAnsi="Times New Roman" w:cs="Times New Roman"/>
          <w:sz w:val="24"/>
          <w:szCs w:val="24"/>
        </w:rPr>
        <w:t xml:space="preserve">лектронного средства платежа за </w:t>
      </w:r>
      <w:r w:rsidR="007E17A5">
        <w:rPr>
          <w:rFonts w:ascii="Times New Roman" w:hAnsi="Times New Roman" w:cs="Times New Roman"/>
          <w:sz w:val="24"/>
          <w:szCs w:val="24"/>
        </w:rPr>
        <w:t xml:space="preserve">предшествующий </w:t>
      </w:r>
      <w:r w:rsidR="00446C63" w:rsidRPr="00C2706B">
        <w:rPr>
          <w:rFonts w:ascii="Times New Roman" w:hAnsi="Times New Roman" w:cs="Times New Roman"/>
          <w:sz w:val="24"/>
          <w:szCs w:val="24"/>
        </w:rPr>
        <w:t>период</w:t>
      </w:r>
      <w:r w:rsidR="007E17A5">
        <w:rPr>
          <w:rFonts w:ascii="Times New Roman" w:hAnsi="Times New Roman" w:cs="Times New Roman"/>
          <w:sz w:val="24"/>
          <w:szCs w:val="24"/>
        </w:rPr>
        <w:t xml:space="preserve"> в 5 (Пять) лет</w:t>
      </w:r>
      <w:r w:rsidR="00446C63" w:rsidRPr="00C804A5">
        <w:rPr>
          <w:rFonts w:ascii="Times New Roman" w:hAnsi="Times New Roman" w:cs="Times New Roman"/>
          <w:sz w:val="24"/>
          <w:szCs w:val="24"/>
        </w:rPr>
        <w:t>.</w:t>
      </w:r>
    </w:p>
    <w:p w:rsidR="00446C63" w:rsidRDefault="0017290B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</w:r>
      <w:r w:rsidR="00446C63" w:rsidRPr="00D06355">
        <w:rPr>
          <w:rFonts w:ascii="Times New Roman" w:hAnsi="Times New Roman" w:cs="Times New Roman"/>
          <w:sz w:val="24"/>
          <w:szCs w:val="24"/>
        </w:rPr>
        <w:t>Оператор рассматрива</w:t>
      </w:r>
      <w:r w:rsidR="00446C63">
        <w:rPr>
          <w:rFonts w:ascii="Times New Roman" w:hAnsi="Times New Roman" w:cs="Times New Roman"/>
          <w:sz w:val="24"/>
          <w:szCs w:val="24"/>
        </w:rPr>
        <w:t>ет заявления Плательщика</w:t>
      </w:r>
      <w:r w:rsidR="00446C63" w:rsidRPr="00D06355">
        <w:rPr>
          <w:rFonts w:ascii="Times New Roman" w:hAnsi="Times New Roman" w:cs="Times New Roman"/>
          <w:sz w:val="24"/>
          <w:szCs w:val="24"/>
        </w:rPr>
        <w:t>, в том числе при возникновении спор</w:t>
      </w:r>
      <w:r w:rsidR="00446C63">
        <w:rPr>
          <w:rFonts w:ascii="Times New Roman" w:hAnsi="Times New Roman" w:cs="Times New Roman"/>
          <w:sz w:val="24"/>
          <w:szCs w:val="24"/>
        </w:rPr>
        <w:t>ов, связанных с использованием Плательщиком</w:t>
      </w:r>
      <w:r w:rsidR="00446C63" w:rsidRPr="00D06355">
        <w:rPr>
          <w:rFonts w:ascii="Times New Roman" w:hAnsi="Times New Roman" w:cs="Times New Roman"/>
          <w:sz w:val="24"/>
          <w:szCs w:val="24"/>
        </w:rPr>
        <w:t xml:space="preserve"> его </w:t>
      </w:r>
      <w:r w:rsidR="002A1C35">
        <w:rPr>
          <w:rFonts w:ascii="Times New Roman" w:hAnsi="Times New Roman" w:cs="Times New Roman"/>
          <w:sz w:val="24"/>
          <w:szCs w:val="24"/>
        </w:rPr>
        <w:t>Э</w:t>
      </w:r>
      <w:r w:rsidR="00446C63" w:rsidRPr="00D06355">
        <w:rPr>
          <w:rFonts w:ascii="Times New Roman" w:hAnsi="Times New Roman" w:cs="Times New Roman"/>
          <w:sz w:val="24"/>
          <w:szCs w:val="24"/>
        </w:rPr>
        <w:t>лектронного средства платежа, а также предостав</w:t>
      </w:r>
      <w:r w:rsidR="00446C63">
        <w:rPr>
          <w:rFonts w:ascii="Times New Roman" w:hAnsi="Times New Roman" w:cs="Times New Roman"/>
          <w:sz w:val="24"/>
          <w:szCs w:val="24"/>
        </w:rPr>
        <w:t>ляет</w:t>
      </w:r>
      <w:r w:rsidR="00446C63" w:rsidRPr="00D06355">
        <w:rPr>
          <w:rFonts w:ascii="Times New Roman" w:hAnsi="Times New Roman" w:cs="Times New Roman"/>
          <w:sz w:val="24"/>
          <w:szCs w:val="24"/>
        </w:rPr>
        <w:t xml:space="preserve"> </w:t>
      </w:r>
      <w:r w:rsidR="00446C63">
        <w:rPr>
          <w:rFonts w:ascii="Times New Roman" w:hAnsi="Times New Roman" w:cs="Times New Roman"/>
          <w:sz w:val="24"/>
          <w:szCs w:val="24"/>
        </w:rPr>
        <w:t>Плательщику</w:t>
      </w:r>
      <w:r w:rsidR="00446C63" w:rsidRPr="00D06355">
        <w:rPr>
          <w:rFonts w:ascii="Times New Roman" w:hAnsi="Times New Roman" w:cs="Times New Roman"/>
          <w:sz w:val="24"/>
          <w:szCs w:val="24"/>
        </w:rPr>
        <w:t xml:space="preserve"> возможность получать информацию о результатах рассмотрения заявлений, в том числе в </w:t>
      </w:r>
      <w:r w:rsidR="00446C63">
        <w:rPr>
          <w:rFonts w:ascii="Times New Roman" w:hAnsi="Times New Roman" w:cs="Times New Roman"/>
          <w:sz w:val="24"/>
          <w:szCs w:val="24"/>
        </w:rPr>
        <w:t>письменной форме по требованию Плательщика</w:t>
      </w:r>
      <w:r w:rsidR="00446C63" w:rsidRPr="00D06355">
        <w:rPr>
          <w:rFonts w:ascii="Times New Roman" w:hAnsi="Times New Roman" w:cs="Times New Roman"/>
          <w:sz w:val="24"/>
          <w:szCs w:val="24"/>
        </w:rPr>
        <w:t>, в срок, не более 30 дней со</w:t>
      </w:r>
      <w:r w:rsidR="00446C63">
        <w:rPr>
          <w:rFonts w:ascii="Times New Roman" w:hAnsi="Times New Roman" w:cs="Times New Roman"/>
          <w:sz w:val="24"/>
          <w:szCs w:val="24"/>
        </w:rPr>
        <w:t xml:space="preserve"> дня получения таких заявлений.</w:t>
      </w:r>
    </w:p>
    <w:p w:rsidR="00446C63" w:rsidRDefault="0017290B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ab/>
      </w:r>
      <w:r w:rsidR="00446C63" w:rsidRPr="00D0635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2A1C35">
        <w:rPr>
          <w:rFonts w:ascii="Times New Roman" w:hAnsi="Times New Roman" w:cs="Times New Roman"/>
          <w:sz w:val="24"/>
          <w:szCs w:val="24"/>
        </w:rPr>
        <w:t>Э</w:t>
      </w:r>
      <w:r w:rsidR="00446C63" w:rsidRPr="00D06355">
        <w:rPr>
          <w:rFonts w:ascii="Times New Roman" w:hAnsi="Times New Roman" w:cs="Times New Roman"/>
          <w:sz w:val="24"/>
          <w:szCs w:val="24"/>
        </w:rPr>
        <w:t xml:space="preserve">лектронного средства платежа может быть приостановлено или прекращено </w:t>
      </w:r>
      <w:r w:rsidR="00446C63">
        <w:rPr>
          <w:rFonts w:ascii="Times New Roman" w:hAnsi="Times New Roman" w:cs="Times New Roman"/>
          <w:sz w:val="24"/>
          <w:szCs w:val="24"/>
        </w:rPr>
        <w:t>О</w:t>
      </w:r>
      <w:r w:rsidR="00446C63" w:rsidRPr="00D06355">
        <w:rPr>
          <w:rFonts w:ascii="Times New Roman" w:hAnsi="Times New Roman" w:cs="Times New Roman"/>
          <w:sz w:val="24"/>
          <w:szCs w:val="24"/>
        </w:rPr>
        <w:t>ператором</w:t>
      </w:r>
      <w:r w:rsidR="00446C63" w:rsidRPr="00DA4A64">
        <w:rPr>
          <w:rFonts w:ascii="Times New Roman" w:hAnsi="Times New Roman" w:cs="Times New Roman"/>
          <w:sz w:val="24"/>
          <w:szCs w:val="24"/>
        </w:rPr>
        <w:t xml:space="preserve"> </w:t>
      </w:r>
      <w:r w:rsidR="004F399B">
        <w:rPr>
          <w:rFonts w:ascii="Times New Roman" w:hAnsi="Times New Roman" w:cs="Times New Roman"/>
          <w:sz w:val="24"/>
          <w:szCs w:val="24"/>
        </w:rPr>
        <w:t xml:space="preserve">в случаях предусмотренных Договором использования </w:t>
      </w:r>
      <w:r w:rsidR="002A1C35">
        <w:rPr>
          <w:rFonts w:ascii="Times New Roman" w:hAnsi="Times New Roman" w:cs="Times New Roman"/>
          <w:sz w:val="24"/>
          <w:szCs w:val="24"/>
        </w:rPr>
        <w:t>Э</w:t>
      </w:r>
      <w:r w:rsidR="004F399B">
        <w:rPr>
          <w:rFonts w:ascii="Times New Roman" w:hAnsi="Times New Roman" w:cs="Times New Roman"/>
          <w:sz w:val="24"/>
          <w:szCs w:val="24"/>
        </w:rPr>
        <w:t xml:space="preserve">лектронного средства платежа, а </w:t>
      </w:r>
      <w:r w:rsidR="00C36831" w:rsidRPr="004F399B">
        <w:rPr>
          <w:rFonts w:ascii="Times New Roman" w:hAnsi="Times New Roman" w:cs="Times New Roman"/>
          <w:sz w:val="24"/>
          <w:szCs w:val="24"/>
        </w:rPr>
        <w:t>также</w:t>
      </w:r>
      <w:r w:rsidR="00C36831" w:rsidRPr="00C3683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46C63" w:rsidRPr="00D06355">
        <w:rPr>
          <w:rFonts w:ascii="Times New Roman" w:hAnsi="Times New Roman" w:cs="Times New Roman"/>
          <w:sz w:val="24"/>
          <w:szCs w:val="24"/>
        </w:rPr>
        <w:t>может быть приостановлено или прекращено</w:t>
      </w:r>
      <w:r w:rsidR="00446C63">
        <w:rPr>
          <w:rFonts w:ascii="Times New Roman" w:hAnsi="Times New Roman" w:cs="Times New Roman"/>
          <w:sz w:val="24"/>
          <w:szCs w:val="24"/>
        </w:rPr>
        <w:t xml:space="preserve"> Плательщиком</w:t>
      </w:r>
      <w:r w:rsidR="00446C63" w:rsidRPr="00DA4A64">
        <w:rPr>
          <w:rFonts w:ascii="Times New Roman" w:hAnsi="Times New Roman" w:cs="Times New Roman"/>
          <w:sz w:val="24"/>
          <w:szCs w:val="24"/>
        </w:rPr>
        <w:t xml:space="preserve"> </w:t>
      </w:r>
      <w:r w:rsidR="00446C63" w:rsidRPr="00D06355">
        <w:rPr>
          <w:rFonts w:ascii="Times New Roman" w:hAnsi="Times New Roman" w:cs="Times New Roman"/>
          <w:sz w:val="24"/>
          <w:szCs w:val="24"/>
        </w:rPr>
        <w:t xml:space="preserve">на основании полученного от </w:t>
      </w:r>
      <w:r w:rsidR="00446C63">
        <w:rPr>
          <w:rFonts w:ascii="Times New Roman" w:hAnsi="Times New Roman" w:cs="Times New Roman"/>
          <w:sz w:val="24"/>
          <w:szCs w:val="24"/>
        </w:rPr>
        <w:t>Плательщика</w:t>
      </w:r>
      <w:r w:rsidR="00446C63" w:rsidRPr="00D06355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446C63">
        <w:rPr>
          <w:rFonts w:ascii="Times New Roman" w:hAnsi="Times New Roman" w:cs="Times New Roman"/>
          <w:sz w:val="24"/>
          <w:szCs w:val="24"/>
        </w:rPr>
        <w:t>.</w:t>
      </w:r>
    </w:p>
    <w:p w:rsidR="00446C63" w:rsidRDefault="0017290B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ab/>
      </w:r>
      <w:r w:rsidR="00446C63" w:rsidRPr="00D06355">
        <w:rPr>
          <w:rFonts w:ascii="Times New Roman" w:hAnsi="Times New Roman" w:cs="Times New Roman"/>
          <w:sz w:val="24"/>
          <w:szCs w:val="24"/>
        </w:rPr>
        <w:t xml:space="preserve">В случае утраты </w:t>
      </w:r>
      <w:r w:rsidR="002A1C35">
        <w:rPr>
          <w:rFonts w:ascii="Times New Roman" w:hAnsi="Times New Roman" w:cs="Times New Roman"/>
          <w:sz w:val="24"/>
          <w:szCs w:val="24"/>
        </w:rPr>
        <w:t>Э</w:t>
      </w:r>
      <w:r w:rsidR="00446C63" w:rsidRPr="00D06355">
        <w:rPr>
          <w:rFonts w:ascii="Times New Roman" w:hAnsi="Times New Roman" w:cs="Times New Roman"/>
          <w:sz w:val="24"/>
          <w:szCs w:val="24"/>
        </w:rPr>
        <w:t xml:space="preserve">лектронного средства платежа и (или) его использования без согласия </w:t>
      </w:r>
      <w:r w:rsidR="00446C63">
        <w:rPr>
          <w:rFonts w:ascii="Times New Roman" w:hAnsi="Times New Roman" w:cs="Times New Roman"/>
          <w:sz w:val="24"/>
          <w:szCs w:val="24"/>
        </w:rPr>
        <w:t>Плательщика</w:t>
      </w:r>
      <w:r w:rsidR="00446C63" w:rsidRPr="00D06355">
        <w:rPr>
          <w:rFonts w:ascii="Times New Roman" w:hAnsi="Times New Roman" w:cs="Times New Roman"/>
          <w:sz w:val="24"/>
          <w:szCs w:val="24"/>
        </w:rPr>
        <w:t xml:space="preserve"> </w:t>
      </w:r>
      <w:r w:rsidR="00446C63">
        <w:rPr>
          <w:rFonts w:ascii="Times New Roman" w:hAnsi="Times New Roman" w:cs="Times New Roman"/>
          <w:sz w:val="24"/>
          <w:szCs w:val="24"/>
        </w:rPr>
        <w:t>Плательщик</w:t>
      </w:r>
      <w:r w:rsidR="00446C63" w:rsidRPr="00D06355">
        <w:rPr>
          <w:rFonts w:ascii="Times New Roman" w:hAnsi="Times New Roman" w:cs="Times New Roman"/>
          <w:sz w:val="24"/>
          <w:szCs w:val="24"/>
        </w:rPr>
        <w:t xml:space="preserve"> </w:t>
      </w:r>
      <w:r w:rsidR="00446C63">
        <w:rPr>
          <w:rFonts w:ascii="Times New Roman" w:hAnsi="Times New Roman" w:cs="Times New Roman"/>
          <w:sz w:val="24"/>
          <w:szCs w:val="24"/>
        </w:rPr>
        <w:t>должен</w:t>
      </w:r>
      <w:r w:rsidR="00446C63" w:rsidRPr="00D06355">
        <w:rPr>
          <w:rFonts w:ascii="Times New Roman" w:hAnsi="Times New Roman" w:cs="Times New Roman"/>
          <w:sz w:val="24"/>
          <w:szCs w:val="24"/>
        </w:rPr>
        <w:t xml:space="preserve"> направить соответствующее уведомление </w:t>
      </w:r>
      <w:r w:rsidR="00446C63">
        <w:rPr>
          <w:rFonts w:ascii="Times New Roman" w:hAnsi="Times New Roman" w:cs="Times New Roman"/>
          <w:sz w:val="24"/>
          <w:szCs w:val="24"/>
        </w:rPr>
        <w:t>О</w:t>
      </w:r>
      <w:r w:rsidR="00446C63" w:rsidRPr="00D06355">
        <w:rPr>
          <w:rFonts w:ascii="Times New Roman" w:hAnsi="Times New Roman" w:cs="Times New Roman"/>
          <w:sz w:val="24"/>
          <w:szCs w:val="24"/>
        </w:rPr>
        <w:t xml:space="preserve">ператору в предусмотренной </w:t>
      </w:r>
      <w:r w:rsidR="00446C63">
        <w:rPr>
          <w:rFonts w:ascii="Times New Roman" w:hAnsi="Times New Roman" w:cs="Times New Roman"/>
          <w:sz w:val="24"/>
          <w:szCs w:val="24"/>
        </w:rPr>
        <w:t>Д</w:t>
      </w:r>
      <w:r w:rsidR="00446C63" w:rsidRPr="00D06355">
        <w:rPr>
          <w:rFonts w:ascii="Times New Roman" w:hAnsi="Times New Roman" w:cs="Times New Roman"/>
          <w:sz w:val="24"/>
          <w:szCs w:val="24"/>
        </w:rPr>
        <w:t xml:space="preserve">оговором форме незамедлительно после обнаружения факта утраты </w:t>
      </w:r>
      <w:r w:rsidR="002A1C35">
        <w:rPr>
          <w:rFonts w:ascii="Times New Roman" w:hAnsi="Times New Roman" w:cs="Times New Roman"/>
          <w:sz w:val="24"/>
          <w:szCs w:val="24"/>
        </w:rPr>
        <w:t>Э</w:t>
      </w:r>
      <w:r w:rsidR="00446C63" w:rsidRPr="00D06355">
        <w:rPr>
          <w:rFonts w:ascii="Times New Roman" w:hAnsi="Times New Roman" w:cs="Times New Roman"/>
          <w:sz w:val="24"/>
          <w:szCs w:val="24"/>
        </w:rPr>
        <w:t xml:space="preserve">лектронного средства платежа и (или) его использования без согласия </w:t>
      </w:r>
      <w:r w:rsidR="00446C63">
        <w:rPr>
          <w:rFonts w:ascii="Times New Roman" w:hAnsi="Times New Roman" w:cs="Times New Roman"/>
          <w:sz w:val="24"/>
          <w:szCs w:val="24"/>
        </w:rPr>
        <w:t>Плательщика</w:t>
      </w:r>
      <w:r w:rsidR="00446C63" w:rsidRPr="00D06355">
        <w:rPr>
          <w:rFonts w:ascii="Times New Roman" w:hAnsi="Times New Roman" w:cs="Times New Roman"/>
          <w:sz w:val="24"/>
          <w:szCs w:val="24"/>
        </w:rPr>
        <w:t xml:space="preserve">, </w:t>
      </w:r>
      <w:r w:rsidR="00446C63" w:rsidRPr="00D06355">
        <w:rPr>
          <w:rFonts w:ascii="Times New Roman" w:hAnsi="Times New Roman" w:cs="Times New Roman"/>
          <w:sz w:val="24"/>
          <w:szCs w:val="24"/>
        </w:rPr>
        <w:lastRenderedPageBreak/>
        <w:t xml:space="preserve">но не позднее дня, следующего за днем получения от </w:t>
      </w:r>
      <w:r w:rsidR="00446C63">
        <w:rPr>
          <w:rFonts w:ascii="Times New Roman" w:hAnsi="Times New Roman" w:cs="Times New Roman"/>
          <w:sz w:val="24"/>
          <w:szCs w:val="24"/>
        </w:rPr>
        <w:t>О</w:t>
      </w:r>
      <w:r w:rsidR="00446C63" w:rsidRPr="00D06355">
        <w:rPr>
          <w:rFonts w:ascii="Times New Roman" w:hAnsi="Times New Roman" w:cs="Times New Roman"/>
          <w:sz w:val="24"/>
          <w:szCs w:val="24"/>
        </w:rPr>
        <w:t>ператора уведомления о совершенной операции.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290B">
        <w:rPr>
          <w:rFonts w:ascii="Times New Roman" w:hAnsi="Times New Roman" w:cs="Times New Roman"/>
          <w:sz w:val="24"/>
          <w:szCs w:val="24"/>
        </w:rPr>
        <w:t>.10.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="000F61B5">
        <w:rPr>
          <w:rFonts w:ascii="Times New Roman" w:hAnsi="Times New Roman" w:cs="Times New Roman"/>
          <w:sz w:val="24"/>
          <w:szCs w:val="24"/>
        </w:rPr>
        <w:t>Особенности осуществления П</w:t>
      </w:r>
      <w:r>
        <w:rPr>
          <w:rFonts w:ascii="Times New Roman" w:hAnsi="Times New Roman" w:cs="Times New Roman"/>
          <w:sz w:val="24"/>
          <w:szCs w:val="24"/>
        </w:rPr>
        <w:t xml:space="preserve">еревода денежных средств с использованием </w:t>
      </w:r>
      <w:r w:rsidR="002A1C3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лектронных средств платежа:</w:t>
      </w:r>
    </w:p>
    <w:p w:rsidR="005D0E7F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3.10.1.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Оператор осуществляет </w:t>
      </w:r>
      <w:r w:rsidR="005D0E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еревод денежных средств</w:t>
      </w:r>
      <w:r w:rsidR="005D0E7F">
        <w:rPr>
          <w:rFonts w:ascii="Times New Roman" w:hAnsi="Times New Roman" w:cs="Times New Roman"/>
          <w:sz w:val="24"/>
          <w:szCs w:val="24"/>
        </w:rPr>
        <w:t xml:space="preserve"> с проведением идентификации Клиента,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7F">
        <w:rPr>
          <w:rFonts w:ascii="Times New Roman" w:hAnsi="Times New Roman" w:cs="Times New Roman"/>
          <w:sz w:val="24"/>
          <w:szCs w:val="24"/>
        </w:rPr>
        <w:t>упрощенной идентификации Клиента или без проведения идентификации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8E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августа 2001 года </w:t>
      </w:r>
      <w:r w:rsidR="00092BD9">
        <w:rPr>
          <w:rFonts w:ascii="Times New Roman" w:hAnsi="Times New Roman" w:cs="Times New Roman"/>
          <w:sz w:val="24"/>
          <w:szCs w:val="24"/>
        </w:rPr>
        <w:t>№</w:t>
      </w:r>
      <w:r w:rsidRPr="005468EC">
        <w:rPr>
          <w:rFonts w:ascii="Times New Roman" w:hAnsi="Times New Roman" w:cs="Times New Roman"/>
          <w:sz w:val="24"/>
          <w:szCs w:val="24"/>
        </w:rPr>
        <w:t xml:space="preserve"> 115-ФЗ "О противодействии легализации (отмыванию) доходов, полученных преступным путем, и финансированию терроризма"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C63" w:rsidRDefault="005D0E7F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3.10.2</w:t>
      </w:r>
      <w:r w:rsidR="00795FA9"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="00795FA9">
        <w:rPr>
          <w:rFonts w:ascii="Times New Roman" w:hAnsi="Times New Roman" w:cs="Times New Roman"/>
          <w:sz w:val="24"/>
          <w:szCs w:val="24"/>
        </w:rPr>
        <w:t xml:space="preserve">В случае не проведения идентификации Клиента или проведения упрощенной идентификации Клиента предоставленное Электронное средство платежа является </w:t>
      </w:r>
      <w:r w:rsidR="00446C63">
        <w:rPr>
          <w:rFonts w:ascii="Times New Roman" w:hAnsi="Times New Roman" w:cs="Times New Roman"/>
          <w:sz w:val="24"/>
          <w:szCs w:val="24"/>
        </w:rPr>
        <w:t>неперсонифицированн</w:t>
      </w:r>
      <w:r w:rsidR="00795FA9">
        <w:rPr>
          <w:rFonts w:ascii="Times New Roman" w:hAnsi="Times New Roman" w:cs="Times New Roman"/>
          <w:sz w:val="24"/>
          <w:szCs w:val="24"/>
        </w:rPr>
        <w:t>ым.</w:t>
      </w:r>
      <w:r w:rsidR="00446C63">
        <w:rPr>
          <w:rFonts w:ascii="Times New Roman" w:hAnsi="Times New Roman" w:cs="Times New Roman"/>
          <w:sz w:val="24"/>
          <w:szCs w:val="24"/>
        </w:rPr>
        <w:t xml:space="preserve"> </w:t>
      </w:r>
      <w:r w:rsidR="00795FA9">
        <w:rPr>
          <w:rFonts w:ascii="Times New Roman" w:hAnsi="Times New Roman" w:cs="Times New Roman"/>
          <w:sz w:val="24"/>
          <w:szCs w:val="24"/>
        </w:rPr>
        <w:t>В случае проведения идентификации Клиента предоставленное Электронное средство платежа является персонифицированным.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795F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="00795FA9">
        <w:rPr>
          <w:rFonts w:ascii="Times New Roman" w:hAnsi="Times New Roman" w:cs="Times New Roman"/>
          <w:sz w:val="24"/>
          <w:szCs w:val="24"/>
        </w:rPr>
        <w:t>При использовании неперсонифицированного</w:t>
      </w:r>
      <w:r w:rsidRPr="004302F4">
        <w:rPr>
          <w:rFonts w:ascii="Times New Roman" w:hAnsi="Times New Roman" w:cs="Times New Roman"/>
          <w:sz w:val="24"/>
          <w:szCs w:val="24"/>
        </w:rPr>
        <w:t xml:space="preserve"> </w:t>
      </w:r>
      <w:r w:rsidR="002A1C3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лектронного средства платежа</w:t>
      </w:r>
      <w:r w:rsidRPr="004302F4">
        <w:rPr>
          <w:rFonts w:ascii="Times New Roman" w:hAnsi="Times New Roman" w:cs="Times New Roman"/>
          <w:sz w:val="24"/>
          <w:szCs w:val="24"/>
        </w:rPr>
        <w:t xml:space="preserve"> </w:t>
      </w:r>
      <w:r w:rsidR="00795FA9">
        <w:rPr>
          <w:rFonts w:ascii="Times New Roman" w:hAnsi="Times New Roman" w:cs="Times New Roman"/>
          <w:sz w:val="24"/>
          <w:szCs w:val="24"/>
        </w:rPr>
        <w:t>О</w:t>
      </w:r>
      <w:r w:rsidRPr="004302F4">
        <w:rPr>
          <w:rFonts w:ascii="Times New Roman" w:hAnsi="Times New Roman" w:cs="Times New Roman"/>
          <w:sz w:val="24"/>
          <w:szCs w:val="24"/>
        </w:rPr>
        <w:t xml:space="preserve">статок </w:t>
      </w:r>
      <w:r w:rsidR="00795FA9">
        <w:rPr>
          <w:rFonts w:ascii="Times New Roman" w:hAnsi="Times New Roman" w:cs="Times New Roman"/>
          <w:sz w:val="24"/>
          <w:szCs w:val="24"/>
        </w:rPr>
        <w:t>э</w:t>
      </w:r>
      <w:r w:rsidRPr="004302F4">
        <w:rPr>
          <w:rFonts w:ascii="Times New Roman" w:hAnsi="Times New Roman" w:cs="Times New Roman"/>
          <w:sz w:val="24"/>
          <w:szCs w:val="24"/>
        </w:rPr>
        <w:t>лектронных денежных средств в любой момент</w:t>
      </w:r>
      <w:r w:rsidR="00795FA9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Pr="004302F4">
        <w:rPr>
          <w:rFonts w:ascii="Times New Roman" w:hAnsi="Times New Roman" w:cs="Times New Roman"/>
          <w:sz w:val="24"/>
          <w:szCs w:val="24"/>
        </w:rPr>
        <w:t xml:space="preserve"> не</w:t>
      </w:r>
      <w:r w:rsidR="00795FA9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4302F4">
        <w:rPr>
          <w:rFonts w:ascii="Times New Roman" w:hAnsi="Times New Roman" w:cs="Times New Roman"/>
          <w:sz w:val="24"/>
          <w:szCs w:val="24"/>
        </w:rPr>
        <w:t xml:space="preserve"> превышат</w:t>
      </w:r>
      <w:r w:rsidR="00795FA9">
        <w:rPr>
          <w:rFonts w:ascii="Times New Roman" w:hAnsi="Times New Roman" w:cs="Times New Roman"/>
          <w:sz w:val="24"/>
          <w:szCs w:val="24"/>
        </w:rPr>
        <w:t>ь</w:t>
      </w:r>
      <w:r w:rsidRPr="004302F4">
        <w:rPr>
          <w:rFonts w:ascii="Times New Roman" w:hAnsi="Times New Roman" w:cs="Times New Roman"/>
          <w:sz w:val="24"/>
          <w:szCs w:val="24"/>
        </w:rPr>
        <w:t xml:space="preserve"> 15 тысяч рублей</w:t>
      </w:r>
      <w:r w:rsidR="006F3E94">
        <w:rPr>
          <w:rFonts w:ascii="Times New Roman" w:hAnsi="Times New Roman" w:cs="Times New Roman"/>
          <w:sz w:val="24"/>
          <w:szCs w:val="24"/>
        </w:rPr>
        <w:t>, за исключением случая, предусмотренного п.3.10.4. настоящих Правил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2F4">
        <w:rPr>
          <w:rFonts w:ascii="Times New Roman" w:hAnsi="Times New Roman" w:cs="Times New Roman"/>
          <w:sz w:val="24"/>
          <w:szCs w:val="24"/>
        </w:rPr>
        <w:t xml:space="preserve">Общая сумма </w:t>
      </w:r>
      <w:r w:rsidR="00795FA9">
        <w:rPr>
          <w:rFonts w:ascii="Times New Roman" w:hAnsi="Times New Roman" w:cs="Times New Roman"/>
          <w:sz w:val="24"/>
          <w:szCs w:val="24"/>
        </w:rPr>
        <w:t>П</w:t>
      </w:r>
      <w:r w:rsidRPr="004302F4">
        <w:rPr>
          <w:rFonts w:ascii="Times New Roman" w:hAnsi="Times New Roman" w:cs="Times New Roman"/>
          <w:sz w:val="24"/>
          <w:szCs w:val="24"/>
        </w:rPr>
        <w:t>еревод</w:t>
      </w:r>
      <w:r w:rsidR="00795FA9">
        <w:rPr>
          <w:rFonts w:ascii="Times New Roman" w:hAnsi="Times New Roman" w:cs="Times New Roman"/>
          <w:sz w:val="24"/>
          <w:szCs w:val="24"/>
        </w:rPr>
        <w:t>ов</w:t>
      </w:r>
      <w:r w:rsidRPr="004302F4">
        <w:rPr>
          <w:rFonts w:ascii="Times New Roman" w:hAnsi="Times New Roman" w:cs="Times New Roman"/>
          <w:sz w:val="24"/>
          <w:szCs w:val="24"/>
        </w:rPr>
        <w:t xml:space="preserve"> денежных средств с использованием одного неперсонифицированного </w:t>
      </w:r>
      <w:r w:rsidR="002A1C3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лектронного средства платежа</w:t>
      </w:r>
      <w:r w:rsidRPr="004302F4">
        <w:rPr>
          <w:rFonts w:ascii="Times New Roman" w:hAnsi="Times New Roman" w:cs="Times New Roman"/>
          <w:sz w:val="24"/>
          <w:szCs w:val="24"/>
        </w:rPr>
        <w:t xml:space="preserve">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2F4">
        <w:rPr>
          <w:rFonts w:ascii="Times New Roman" w:hAnsi="Times New Roman" w:cs="Times New Roman"/>
          <w:sz w:val="24"/>
          <w:szCs w:val="24"/>
        </w:rPr>
        <w:t>превышать 40 тысяч рублей в течение календарного месяца</w:t>
      </w:r>
      <w:r w:rsidR="006F3E94">
        <w:rPr>
          <w:rFonts w:ascii="Times New Roman" w:hAnsi="Times New Roman" w:cs="Times New Roman"/>
          <w:sz w:val="24"/>
          <w:szCs w:val="24"/>
        </w:rPr>
        <w:t>, за исключением случая, предусмотренного п.3.10.4. настоящих Правил.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B7037C">
        <w:rPr>
          <w:rFonts w:ascii="Times New Roman" w:hAnsi="Times New Roman" w:cs="Times New Roman"/>
          <w:sz w:val="24"/>
          <w:szCs w:val="24"/>
        </w:rPr>
        <w:t>3.10.</w:t>
      </w:r>
      <w:r w:rsidR="006F3E94" w:rsidRPr="00B7037C">
        <w:rPr>
          <w:rFonts w:ascii="Times New Roman" w:hAnsi="Times New Roman" w:cs="Times New Roman"/>
          <w:sz w:val="24"/>
          <w:szCs w:val="24"/>
        </w:rPr>
        <w:t>4</w:t>
      </w:r>
      <w:r w:rsidRPr="00B7037C">
        <w:rPr>
          <w:rFonts w:ascii="Times New Roman" w:hAnsi="Times New Roman" w:cs="Times New Roman"/>
          <w:sz w:val="24"/>
          <w:szCs w:val="24"/>
        </w:rPr>
        <w:t>.</w:t>
      </w:r>
      <w:r w:rsidR="0017290B" w:rsidRPr="00B7037C">
        <w:rPr>
          <w:rFonts w:ascii="Times New Roman" w:hAnsi="Times New Roman" w:cs="Times New Roman"/>
          <w:sz w:val="24"/>
          <w:szCs w:val="24"/>
        </w:rPr>
        <w:tab/>
      </w:r>
      <w:r w:rsidRPr="00B7037C">
        <w:rPr>
          <w:rFonts w:ascii="Times New Roman" w:hAnsi="Times New Roman" w:cs="Times New Roman"/>
          <w:sz w:val="24"/>
          <w:szCs w:val="24"/>
        </w:rPr>
        <w:t xml:space="preserve">В случае проведения Оператором упрощенной идентификации </w:t>
      </w:r>
      <w:r w:rsidR="006F3E94" w:rsidRPr="00B7037C">
        <w:rPr>
          <w:rFonts w:ascii="Times New Roman" w:hAnsi="Times New Roman" w:cs="Times New Roman"/>
          <w:sz w:val="24"/>
          <w:szCs w:val="24"/>
        </w:rPr>
        <w:t>Клиента</w:t>
      </w:r>
      <w:r w:rsidRPr="00B7037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7 августа 2001 года </w:t>
      </w:r>
      <w:r w:rsidR="00092BD9" w:rsidRPr="00B7037C">
        <w:rPr>
          <w:rFonts w:ascii="Times New Roman" w:hAnsi="Times New Roman" w:cs="Times New Roman"/>
          <w:sz w:val="24"/>
          <w:szCs w:val="24"/>
        </w:rPr>
        <w:t>№</w:t>
      </w:r>
      <w:r w:rsidRPr="00B7037C">
        <w:rPr>
          <w:rFonts w:ascii="Times New Roman" w:hAnsi="Times New Roman" w:cs="Times New Roman"/>
          <w:sz w:val="24"/>
          <w:szCs w:val="24"/>
        </w:rPr>
        <w:t xml:space="preserve"> 115-ФЗ "О противодействии легализации (отмыванию) доходов, полученных преступным путем, и финансированию терроризма" использование неперсонифицированного </w:t>
      </w:r>
      <w:r w:rsidR="002A1C35" w:rsidRPr="00B7037C">
        <w:rPr>
          <w:rFonts w:ascii="Times New Roman" w:hAnsi="Times New Roman" w:cs="Times New Roman"/>
          <w:sz w:val="24"/>
          <w:szCs w:val="24"/>
        </w:rPr>
        <w:t>Э</w:t>
      </w:r>
      <w:r w:rsidRPr="00B7037C">
        <w:rPr>
          <w:rFonts w:ascii="Times New Roman" w:hAnsi="Times New Roman" w:cs="Times New Roman"/>
          <w:sz w:val="24"/>
          <w:szCs w:val="24"/>
        </w:rPr>
        <w:t xml:space="preserve">лектронного средства платежа может осуществляться </w:t>
      </w:r>
      <w:r w:rsidR="006F3E94" w:rsidRPr="00B7037C">
        <w:rPr>
          <w:rFonts w:ascii="Times New Roman" w:hAnsi="Times New Roman" w:cs="Times New Roman"/>
          <w:sz w:val="24"/>
          <w:szCs w:val="24"/>
        </w:rPr>
        <w:t>Клиентом</w:t>
      </w:r>
      <w:r w:rsidRPr="00B7037C">
        <w:rPr>
          <w:rFonts w:ascii="Times New Roman" w:hAnsi="Times New Roman" w:cs="Times New Roman"/>
          <w:sz w:val="24"/>
          <w:szCs w:val="24"/>
        </w:rPr>
        <w:t xml:space="preserve"> для </w:t>
      </w:r>
      <w:r w:rsidR="006F3E94" w:rsidRPr="00B7037C">
        <w:rPr>
          <w:rFonts w:ascii="Times New Roman" w:hAnsi="Times New Roman" w:cs="Times New Roman"/>
          <w:sz w:val="24"/>
          <w:szCs w:val="24"/>
        </w:rPr>
        <w:t>П</w:t>
      </w:r>
      <w:r w:rsidRPr="00B7037C">
        <w:rPr>
          <w:rFonts w:ascii="Times New Roman" w:hAnsi="Times New Roman" w:cs="Times New Roman"/>
          <w:sz w:val="24"/>
          <w:szCs w:val="24"/>
        </w:rPr>
        <w:t xml:space="preserve">еревода денежных средств в пользу юридических лиц, индивидуальных предпринимателей при условии, что остаток </w:t>
      </w:r>
      <w:r w:rsidR="002A1C35" w:rsidRPr="00B7037C">
        <w:rPr>
          <w:rFonts w:ascii="Times New Roman" w:hAnsi="Times New Roman" w:cs="Times New Roman"/>
          <w:sz w:val="24"/>
          <w:szCs w:val="24"/>
        </w:rPr>
        <w:t>Э</w:t>
      </w:r>
      <w:r w:rsidRPr="00B7037C">
        <w:rPr>
          <w:rFonts w:ascii="Times New Roman" w:hAnsi="Times New Roman" w:cs="Times New Roman"/>
          <w:sz w:val="24"/>
          <w:szCs w:val="24"/>
        </w:rPr>
        <w:t xml:space="preserve">лектронных денежных средств в любой момент не превышает 60 тысяч рублей, а общая сумма </w:t>
      </w:r>
      <w:r w:rsidR="006F3E94" w:rsidRPr="00B7037C">
        <w:rPr>
          <w:rFonts w:ascii="Times New Roman" w:hAnsi="Times New Roman" w:cs="Times New Roman"/>
          <w:sz w:val="24"/>
          <w:szCs w:val="24"/>
        </w:rPr>
        <w:t>П</w:t>
      </w:r>
      <w:r w:rsidRPr="00B7037C">
        <w:rPr>
          <w:rFonts w:ascii="Times New Roman" w:hAnsi="Times New Roman" w:cs="Times New Roman"/>
          <w:sz w:val="24"/>
          <w:szCs w:val="24"/>
        </w:rPr>
        <w:t>еревод</w:t>
      </w:r>
      <w:r w:rsidR="006F3E94" w:rsidRPr="00B7037C">
        <w:rPr>
          <w:rFonts w:ascii="Times New Roman" w:hAnsi="Times New Roman" w:cs="Times New Roman"/>
          <w:sz w:val="24"/>
          <w:szCs w:val="24"/>
        </w:rPr>
        <w:t>ов</w:t>
      </w:r>
      <w:r w:rsidRPr="00B7037C">
        <w:rPr>
          <w:rFonts w:ascii="Times New Roman" w:hAnsi="Times New Roman" w:cs="Times New Roman"/>
          <w:sz w:val="24"/>
          <w:szCs w:val="24"/>
        </w:rPr>
        <w:t xml:space="preserve"> денежных средств с использованием такого неперсонифицированного </w:t>
      </w:r>
      <w:r w:rsidR="002A1C35" w:rsidRPr="00B7037C">
        <w:rPr>
          <w:rFonts w:ascii="Times New Roman" w:hAnsi="Times New Roman" w:cs="Times New Roman"/>
          <w:sz w:val="24"/>
          <w:szCs w:val="24"/>
        </w:rPr>
        <w:t>Электронн</w:t>
      </w:r>
      <w:r w:rsidRPr="00B7037C">
        <w:rPr>
          <w:rFonts w:ascii="Times New Roman" w:hAnsi="Times New Roman" w:cs="Times New Roman"/>
          <w:sz w:val="24"/>
          <w:szCs w:val="24"/>
        </w:rPr>
        <w:t>ого средства платежа не превышает 200 тысяч рублей в течение календарного месяца.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6F3E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DF0E99">
        <w:rPr>
          <w:rFonts w:ascii="Times New Roman" w:hAnsi="Times New Roman" w:cs="Times New Roman"/>
          <w:sz w:val="24"/>
          <w:szCs w:val="24"/>
        </w:rPr>
        <w:t xml:space="preserve">Неперсонифицированное </w:t>
      </w:r>
      <w:r w:rsidR="002A1C35">
        <w:rPr>
          <w:rFonts w:ascii="Times New Roman" w:hAnsi="Times New Roman" w:cs="Times New Roman"/>
          <w:sz w:val="24"/>
          <w:szCs w:val="24"/>
        </w:rPr>
        <w:t>Электронн</w:t>
      </w:r>
      <w:r w:rsidRPr="00DF0E99">
        <w:rPr>
          <w:rFonts w:ascii="Times New Roman" w:hAnsi="Times New Roman" w:cs="Times New Roman"/>
          <w:sz w:val="24"/>
          <w:szCs w:val="24"/>
        </w:rPr>
        <w:t xml:space="preserve">ое средство платежа не может использоваться </w:t>
      </w:r>
      <w:r w:rsidR="006F3E94">
        <w:rPr>
          <w:rFonts w:ascii="Times New Roman" w:hAnsi="Times New Roman" w:cs="Times New Roman"/>
          <w:sz w:val="24"/>
          <w:szCs w:val="24"/>
        </w:rPr>
        <w:t>Клиентом</w:t>
      </w:r>
      <w:r w:rsidRPr="00DF0E99">
        <w:rPr>
          <w:rFonts w:ascii="Times New Roman" w:hAnsi="Times New Roman" w:cs="Times New Roman"/>
          <w:sz w:val="24"/>
          <w:szCs w:val="24"/>
        </w:rPr>
        <w:t xml:space="preserve">, не прошедшим упрощенную идентификацию, для осуществления </w:t>
      </w:r>
      <w:r w:rsidR="006F3E94">
        <w:rPr>
          <w:rFonts w:ascii="Times New Roman" w:hAnsi="Times New Roman" w:cs="Times New Roman"/>
          <w:sz w:val="24"/>
          <w:szCs w:val="24"/>
        </w:rPr>
        <w:t>П</w:t>
      </w:r>
      <w:r w:rsidRPr="00DF0E99">
        <w:rPr>
          <w:rFonts w:ascii="Times New Roman" w:hAnsi="Times New Roman" w:cs="Times New Roman"/>
          <w:sz w:val="24"/>
          <w:szCs w:val="24"/>
        </w:rPr>
        <w:t xml:space="preserve">еревода денежных средств другому физическому лицу либо для получения </w:t>
      </w:r>
      <w:r w:rsidR="006F3E94">
        <w:rPr>
          <w:rFonts w:ascii="Times New Roman" w:hAnsi="Times New Roman" w:cs="Times New Roman"/>
          <w:sz w:val="24"/>
          <w:szCs w:val="24"/>
        </w:rPr>
        <w:t>П</w:t>
      </w:r>
      <w:r w:rsidRPr="00DF0E99">
        <w:rPr>
          <w:rFonts w:ascii="Times New Roman" w:hAnsi="Times New Roman" w:cs="Times New Roman"/>
          <w:sz w:val="24"/>
          <w:szCs w:val="24"/>
        </w:rPr>
        <w:t>еревод</w:t>
      </w:r>
      <w:r w:rsidR="006F3E94">
        <w:rPr>
          <w:rFonts w:ascii="Times New Roman" w:hAnsi="Times New Roman" w:cs="Times New Roman"/>
          <w:sz w:val="24"/>
          <w:szCs w:val="24"/>
        </w:rPr>
        <w:t>а</w:t>
      </w:r>
      <w:r w:rsidRPr="00DF0E99">
        <w:rPr>
          <w:rFonts w:ascii="Times New Roman" w:hAnsi="Times New Roman" w:cs="Times New Roman"/>
          <w:sz w:val="24"/>
          <w:szCs w:val="24"/>
        </w:rPr>
        <w:t xml:space="preserve"> денежных средств от другого физического лица.</w:t>
      </w:r>
    </w:p>
    <w:p w:rsidR="006F3E94" w:rsidRDefault="006F3E94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3.10.6.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использовании персонифицированного</w:t>
      </w:r>
      <w:r w:rsidRPr="00430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Электронного средства платежа</w:t>
      </w:r>
      <w:r w:rsidRPr="00430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302F4">
        <w:rPr>
          <w:rFonts w:ascii="Times New Roman" w:hAnsi="Times New Roman" w:cs="Times New Roman"/>
          <w:sz w:val="24"/>
          <w:szCs w:val="24"/>
        </w:rPr>
        <w:t xml:space="preserve">статок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4302F4">
        <w:rPr>
          <w:rFonts w:ascii="Times New Roman" w:hAnsi="Times New Roman" w:cs="Times New Roman"/>
          <w:sz w:val="24"/>
          <w:szCs w:val="24"/>
        </w:rPr>
        <w:t>лектронных денежных средств в любой момент</w:t>
      </w:r>
      <w:r>
        <w:rPr>
          <w:rFonts w:ascii="Times New Roman" w:hAnsi="Times New Roman" w:cs="Times New Roman"/>
          <w:sz w:val="24"/>
          <w:szCs w:val="24"/>
        </w:rPr>
        <w:t xml:space="preserve"> времени</w:t>
      </w:r>
      <w:r w:rsidRPr="004302F4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4302F4">
        <w:rPr>
          <w:rFonts w:ascii="Times New Roman" w:hAnsi="Times New Roman" w:cs="Times New Roman"/>
          <w:sz w:val="24"/>
          <w:szCs w:val="24"/>
        </w:rPr>
        <w:t xml:space="preserve"> превышат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30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4302F4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C63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6F3E9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Pr="00DF0E99">
        <w:rPr>
          <w:rFonts w:ascii="Times New Roman" w:hAnsi="Times New Roman" w:cs="Times New Roman"/>
          <w:sz w:val="24"/>
          <w:szCs w:val="24"/>
        </w:rPr>
        <w:t xml:space="preserve">Оператор не осуществляет перевод </w:t>
      </w:r>
      <w:r w:rsidR="002A1C35">
        <w:rPr>
          <w:rFonts w:ascii="Times New Roman" w:hAnsi="Times New Roman" w:cs="Times New Roman"/>
          <w:sz w:val="24"/>
          <w:szCs w:val="24"/>
        </w:rPr>
        <w:t>Электронн</w:t>
      </w:r>
      <w:r w:rsidRPr="00DF0E99">
        <w:rPr>
          <w:rFonts w:ascii="Times New Roman" w:hAnsi="Times New Roman" w:cs="Times New Roman"/>
          <w:sz w:val="24"/>
          <w:szCs w:val="24"/>
        </w:rPr>
        <w:t xml:space="preserve">ых денежных средств, если в результате такого перевода будут превышены суммы, </w:t>
      </w:r>
      <w:r w:rsidRPr="004F399B">
        <w:rPr>
          <w:rFonts w:ascii="Times New Roman" w:hAnsi="Times New Roman" w:cs="Times New Roman"/>
          <w:sz w:val="24"/>
          <w:szCs w:val="24"/>
        </w:rPr>
        <w:t xml:space="preserve">указанные в п.п. </w:t>
      </w:r>
      <w:r w:rsidR="004F399B" w:rsidRPr="004F399B">
        <w:rPr>
          <w:rFonts w:ascii="Times New Roman" w:hAnsi="Times New Roman" w:cs="Times New Roman"/>
          <w:sz w:val="24"/>
          <w:szCs w:val="24"/>
        </w:rPr>
        <w:t>3.10.</w:t>
      </w:r>
      <w:r w:rsidR="006F3E94">
        <w:rPr>
          <w:rFonts w:ascii="Times New Roman" w:hAnsi="Times New Roman" w:cs="Times New Roman"/>
          <w:sz w:val="24"/>
          <w:szCs w:val="24"/>
        </w:rPr>
        <w:t>3</w:t>
      </w:r>
      <w:r w:rsidR="004F399B" w:rsidRPr="004F399B">
        <w:rPr>
          <w:rFonts w:ascii="Times New Roman" w:hAnsi="Times New Roman" w:cs="Times New Roman"/>
          <w:sz w:val="24"/>
          <w:szCs w:val="24"/>
        </w:rPr>
        <w:t>-3.10.</w:t>
      </w:r>
      <w:r w:rsidR="006F3E94">
        <w:rPr>
          <w:rFonts w:ascii="Times New Roman" w:hAnsi="Times New Roman" w:cs="Times New Roman"/>
          <w:sz w:val="24"/>
          <w:szCs w:val="24"/>
        </w:rPr>
        <w:t>6</w:t>
      </w:r>
      <w:r w:rsidRPr="00DF0E99">
        <w:rPr>
          <w:rFonts w:ascii="Times New Roman" w:hAnsi="Times New Roman" w:cs="Times New Roman"/>
          <w:sz w:val="24"/>
          <w:szCs w:val="24"/>
        </w:rPr>
        <w:t xml:space="preserve"> </w:t>
      </w:r>
      <w:r w:rsidR="00C75618">
        <w:rPr>
          <w:rFonts w:ascii="Times New Roman" w:hAnsi="Times New Roman" w:cs="Times New Roman"/>
          <w:sz w:val="24"/>
          <w:szCs w:val="24"/>
        </w:rPr>
        <w:t xml:space="preserve"> </w:t>
      </w:r>
      <w:r w:rsidRPr="00DF0E9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F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DF0E99">
        <w:rPr>
          <w:rFonts w:ascii="Times New Roman" w:hAnsi="Times New Roman" w:cs="Times New Roman"/>
          <w:sz w:val="24"/>
          <w:szCs w:val="24"/>
        </w:rPr>
        <w:t>.</w:t>
      </w:r>
    </w:p>
    <w:p w:rsidR="00F375F9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C701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 w:rsidR="00C7014B">
        <w:rPr>
          <w:rFonts w:ascii="Times New Roman" w:hAnsi="Times New Roman" w:cs="Times New Roman"/>
          <w:sz w:val="24"/>
          <w:szCs w:val="24"/>
        </w:rPr>
        <w:t>При использовании неперсонифицированного Электронн</w:t>
      </w:r>
      <w:r w:rsidR="00C7014B" w:rsidRPr="00D15483">
        <w:rPr>
          <w:rFonts w:ascii="Times New Roman" w:hAnsi="Times New Roman" w:cs="Times New Roman"/>
          <w:sz w:val="24"/>
          <w:szCs w:val="24"/>
        </w:rPr>
        <w:t>о</w:t>
      </w:r>
      <w:r w:rsidR="00C7014B">
        <w:rPr>
          <w:rFonts w:ascii="Times New Roman" w:hAnsi="Times New Roman" w:cs="Times New Roman"/>
          <w:sz w:val="24"/>
          <w:szCs w:val="24"/>
        </w:rPr>
        <w:t>го</w:t>
      </w:r>
      <w:r w:rsidR="00C7014B" w:rsidRPr="00D15483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7014B">
        <w:rPr>
          <w:rFonts w:ascii="Times New Roman" w:hAnsi="Times New Roman" w:cs="Times New Roman"/>
          <w:sz w:val="24"/>
          <w:szCs w:val="24"/>
        </w:rPr>
        <w:t>а</w:t>
      </w:r>
      <w:r w:rsidR="00C7014B" w:rsidRPr="00D15483">
        <w:rPr>
          <w:rFonts w:ascii="Times New Roman" w:hAnsi="Times New Roman" w:cs="Times New Roman"/>
          <w:sz w:val="24"/>
          <w:szCs w:val="24"/>
        </w:rPr>
        <w:t xml:space="preserve"> платежа</w:t>
      </w:r>
      <w:r w:rsidR="00C7014B">
        <w:rPr>
          <w:rFonts w:ascii="Times New Roman" w:hAnsi="Times New Roman" w:cs="Times New Roman"/>
          <w:sz w:val="24"/>
          <w:szCs w:val="24"/>
        </w:rPr>
        <w:t xml:space="preserve"> Клиент может совершить </w:t>
      </w:r>
      <w:r w:rsidR="002A1C35">
        <w:rPr>
          <w:rFonts w:ascii="Times New Roman" w:hAnsi="Times New Roman" w:cs="Times New Roman"/>
          <w:sz w:val="24"/>
          <w:szCs w:val="24"/>
        </w:rPr>
        <w:t>П</w:t>
      </w:r>
      <w:r w:rsidRPr="00D15483">
        <w:rPr>
          <w:rFonts w:ascii="Times New Roman" w:hAnsi="Times New Roman" w:cs="Times New Roman"/>
          <w:sz w:val="24"/>
          <w:szCs w:val="24"/>
        </w:rPr>
        <w:t>еревод</w:t>
      </w:r>
      <w:r w:rsidR="00C7014B">
        <w:rPr>
          <w:rFonts w:ascii="Times New Roman" w:hAnsi="Times New Roman" w:cs="Times New Roman"/>
          <w:sz w:val="24"/>
          <w:szCs w:val="24"/>
        </w:rPr>
        <w:t xml:space="preserve"> остатка</w:t>
      </w:r>
      <w:r w:rsidRPr="00D15483">
        <w:rPr>
          <w:rFonts w:ascii="Times New Roman" w:hAnsi="Times New Roman" w:cs="Times New Roman"/>
          <w:sz w:val="24"/>
          <w:szCs w:val="24"/>
        </w:rPr>
        <w:t xml:space="preserve"> </w:t>
      </w:r>
      <w:r w:rsidR="002A1C35">
        <w:rPr>
          <w:rFonts w:ascii="Times New Roman" w:hAnsi="Times New Roman" w:cs="Times New Roman"/>
          <w:sz w:val="24"/>
          <w:szCs w:val="24"/>
        </w:rPr>
        <w:t>электронн</w:t>
      </w:r>
      <w:r w:rsidRPr="00D15483">
        <w:rPr>
          <w:rFonts w:ascii="Times New Roman" w:hAnsi="Times New Roman" w:cs="Times New Roman"/>
          <w:sz w:val="24"/>
          <w:szCs w:val="24"/>
        </w:rPr>
        <w:t>ых денежных</w:t>
      </w:r>
      <w:r w:rsidR="00C7014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D15483">
        <w:rPr>
          <w:rFonts w:ascii="Times New Roman" w:hAnsi="Times New Roman" w:cs="Times New Roman"/>
          <w:sz w:val="24"/>
          <w:szCs w:val="24"/>
        </w:rPr>
        <w:t xml:space="preserve"> на банковский счет в пользу юридических лиц, индивидуальных предпринимателей либо на банковский счет такого </w:t>
      </w:r>
      <w:r w:rsidR="003A0A46">
        <w:rPr>
          <w:rFonts w:ascii="Times New Roman" w:hAnsi="Times New Roman" w:cs="Times New Roman"/>
          <w:sz w:val="24"/>
          <w:szCs w:val="24"/>
        </w:rPr>
        <w:t>Клиента</w:t>
      </w:r>
      <w:r w:rsidR="00C7014B">
        <w:rPr>
          <w:rFonts w:ascii="Times New Roman" w:hAnsi="Times New Roman" w:cs="Times New Roman"/>
          <w:sz w:val="24"/>
          <w:szCs w:val="24"/>
        </w:rPr>
        <w:t>,</w:t>
      </w:r>
      <w:r w:rsidRPr="00D15483">
        <w:rPr>
          <w:rFonts w:ascii="Times New Roman" w:hAnsi="Times New Roman" w:cs="Times New Roman"/>
          <w:sz w:val="24"/>
          <w:szCs w:val="24"/>
        </w:rPr>
        <w:t xml:space="preserve"> в случае, если указанный </w:t>
      </w:r>
      <w:r w:rsidR="003A0A46">
        <w:rPr>
          <w:rFonts w:ascii="Times New Roman" w:hAnsi="Times New Roman" w:cs="Times New Roman"/>
          <w:sz w:val="24"/>
          <w:szCs w:val="24"/>
        </w:rPr>
        <w:t>Клиент</w:t>
      </w:r>
      <w:r w:rsidRPr="00D15483">
        <w:rPr>
          <w:rFonts w:ascii="Times New Roman" w:hAnsi="Times New Roman" w:cs="Times New Roman"/>
          <w:sz w:val="24"/>
          <w:szCs w:val="24"/>
        </w:rPr>
        <w:t xml:space="preserve"> прошел процедуру упрощенной идентификации, </w:t>
      </w:r>
      <w:r w:rsidR="003A0A46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D15483">
        <w:rPr>
          <w:rFonts w:ascii="Times New Roman" w:hAnsi="Times New Roman" w:cs="Times New Roman"/>
          <w:sz w:val="24"/>
          <w:szCs w:val="24"/>
        </w:rPr>
        <w:t>направ</w:t>
      </w:r>
      <w:r w:rsidR="00C7014B">
        <w:rPr>
          <w:rFonts w:ascii="Times New Roman" w:hAnsi="Times New Roman" w:cs="Times New Roman"/>
          <w:sz w:val="24"/>
          <w:szCs w:val="24"/>
        </w:rPr>
        <w:t>ить</w:t>
      </w:r>
      <w:r w:rsidRPr="00D15483">
        <w:rPr>
          <w:rFonts w:ascii="Times New Roman" w:hAnsi="Times New Roman" w:cs="Times New Roman"/>
          <w:sz w:val="24"/>
          <w:szCs w:val="24"/>
        </w:rPr>
        <w:t xml:space="preserve"> </w:t>
      </w:r>
      <w:r w:rsidR="00C7014B">
        <w:rPr>
          <w:rFonts w:ascii="Times New Roman" w:hAnsi="Times New Roman" w:cs="Times New Roman"/>
          <w:sz w:val="24"/>
          <w:szCs w:val="24"/>
        </w:rPr>
        <w:t>Остаток</w:t>
      </w:r>
      <w:r w:rsidR="00C7014B" w:rsidRPr="00D15483">
        <w:rPr>
          <w:rFonts w:ascii="Times New Roman" w:hAnsi="Times New Roman" w:cs="Times New Roman"/>
          <w:sz w:val="24"/>
          <w:szCs w:val="24"/>
        </w:rPr>
        <w:t xml:space="preserve"> </w:t>
      </w:r>
      <w:r w:rsidR="00C7014B">
        <w:rPr>
          <w:rFonts w:ascii="Times New Roman" w:hAnsi="Times New Roman" w:cs="Times New Roman"/>
          <w:sz w:val="24"/>
          <w:szCs w:val="24"/>
        </w:rPr>
        <w:t>электронн</w:t>
      </w:r>
      <w:r w:rsidR="00C7014B" w:rsidRPr="00D15483">
        <w:rPr>
          <w:rFonts w:ascii="Times New Roman" w:hAnsi="Times New Roman" w:cs="Times New Roman"/>
          <w:sz w:val="24"/>
          <w:szCs w:val="24"/>
        </w:rPr>
        <w:t>ых денежных</w:t>
      </w:r>
      <w:r w:rsidR="00C7014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7014B" w:rsidRPr="00D15483">
        <w:rPr>
          <w:rFonts w:ascii="Times New Roman" w:hAnsi="Times New Roman" w:cs="Times New Roman"/>
          <w:sz w:val="24"/>
          <w:szCs w:val="24"/>
        </w:rPr>
        <w:t xml:space="preserve"> </w:t>
      </w:r>
      <w:r w:rsidRPr="00D15483">
        <w:rPr>
          <w:rFonts w:ascii="Times New Roman" w:hAnsi="Times New Roman" w:cs="Times New Roman"/>
          <w:sz w:val="24"/>
          <w:szCs w:val="24"/>
        </w:rPr>
        <w:t xml:space="preserve">на 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D15483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C7014B">
        <w:rPr>
          <w:rFonts w:ascii="Times New Roman" w:hAnsi="Times New Roman" w:cs="Times New Roman"/>
          <w:sz w:val="24"/>
          <w:szCs w:val="24"/>
        </w:rPr>
        <w:t>кредитной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0A46">
        <w:rPr>
          <w:rFonts w:ascii="Times New Roman" w:hAnsi="Times New Roman" w:cs="Times New Roman"/>
          <w:sz w:val="24"/>
          <w:szCs w:val="24"/>
        </w:rPr>
        <w:t>Остаток</w:t>
      </w:r>
      <w:r w:rsidR="003A0A46" w:rsidRPr="00D15483">
        <w:rPr>
          <w:rFonts w:ascii="Times New Roman" w:hAnsi="Times New Roman" w:cs="Times New Roman"/>
          <w:sz w:val="24"/>
          <w:szCs w:val="24"/>
        </w:rPr>
        <w:t xml:space="preserve"> электронных денежных средств</w:t>
      </w:r>
      <w:r w:rsidR="003A0A46">
        <w:rPr>
          <w:rFonts w:ascii="Times New Roman" w:hAnsi="Times New Roman" w:cs="Times New Roman"/>
          <w:sz w:val="24"/>
          <w:szCs w:val="24"/>
        </w:rPr>
        <w:t xml:space="preserve"> </w:t>
      </w:r>
      <w:r w:rsidR="00D84930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3A0A46">
        <w:rPr>
          <w:rFonts w:ascii="Times New Roman" w:hAnsi="Times New Roman" w:cs="Times New Roman"/>
          <w:sz w:val="24"/>
          <w:szCs w:val="24"/>
        </w:rPr>
        <w:t xml:space="preserve">Клиента </w:t>
      </w:r>
      <w:r>
        <w:rPr>
          <w:rFonts w:ascii="Times New Roman" w:hAnsi="Times New Roman" w:cs="Times New Roman"/>
          <w:sz w:val="24"/>
          <w:szCs w:val="24"/>
        </w:rPr>
        <w:t>не мо</w:t>
      </w:r>
      <w:r w:rsidR="003A0A46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>т быть</w:t>
      </w:r>
      <w:r w:rsidRPr="00D15483">
        <w:rPr>
          <w:rFonts w:ascii="Times New Roman" w:hAnsi="Times New Roman" w:cs="Times New Roman"/>
          <w:sz w:val="24"/>
          <w:szCs w:val="24"/>
        </w:rPr>
        <w:t xml:space="preserve"> выдан наличными денежными средствами</w:t>
      </w:r>
      <w:r w:rsidR="004F399B">
        <w:rPr>
          <w:rFonts w:ascii="Times New Roman" w:hAnsi="Times New Roman" w:cs="Times New Roman"/>
          <w:sz w:val="24"/>
          <w:szCs w:val="24"/>
        </w:rPr>
        <w:t>.</w:t>
      </w:r>
    </w:p>
    <w:p w:rsidR="00C7014B" w:rsidRDefault="00C7014B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3.10.9.</w:t>
      </w:r>
      <w:r w:rsidR="00172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использовании персонифицированного Электронн</w:t>
      </w:r>
      <w:r w:rsidRPr="00D154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15483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5483">
        <w:rPr>
          <w:rFonts w:ascii="Times New Roman" w:hAnsi="Times New Roman" w:cs="Times New Roman"/>
          <w:sz w:val="24"/>
          <w:szCs w:val="24"/>
        </w:rPr>
        <w:t xml:space="preserve"> платежа</w:t>
      </w:r>
      <w:r>
        <w:rPr>
          <w:rFonts w:ascii="Times New Roman" w:hAnsi="Times New Roman" w:cs="Times New Roman"/>
          <w:sz w:val="24"/>
          <w:szCs w:val="24"/>
        </w:rPr>
        <w:t xml:space="preserve"> Клиент может совершить П</w:t>
      </w:r>
      <w:r w:rsidRPr="00D15483">
        <w:rPr>
          <w:rFonts w:ascii="Times New Roman" w:hAnsi="Times New Roman" w:cs="Times New Roman"/>
          <w:sz w:val="24"/>
          <w:szCs w:val="24"/>
        </w:rPr>
        <w:t>еревод</w:t>
      </w:r>
      <w:r>
        <w:rPr>
          <w:rFonts w:ascii="Times New Roman" w:hAnsi="Times New Roman" w:cs="Times New Roman"/>
          <w:sz w:val="24"/>
          <w:szCs w:val="24"/>
        </w:rPr>
        <w:t xml:space="preserve"> остатка</w:t>
      </w:r>
      <w:r w:rsidRPr="00D15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</w:t>
      </w:r>
      <w:r w:rsidRPr="00D15483">
        <w:rPr>
          <w:rFonts w:ascii="Times New Roman" w:hAnsi="Times New Roman" w:cs="Times New Roman"/>
          <w:sz w:val="24"/>
          <w:szCs w:val="24"/>
        </w:rPr>
        <w:t>ых денежных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D15483">
        <w:rPr>
          <w:rFonts w:ascii="Times New Roman" w:hAnsi="Times New Roman" w:cs="Times New Roman"/>
          <w:sz w:val="24"/>
          <w:szCs w:val="24"/>
        </w:rPr>
        <w:t xml:space="preserve"> на банковский счет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D15483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D15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Остаток</w:t>
      </w:r>
      <w:r w:rsidRPr="00D15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</w:t>
      </w:r>
      <w:r w:rsidRPr="00D15483">
        <w:rPr>
          <w:rFonts w:ascii="Times New Roman" w:hAnsi="Times New Roman" w:cs="Times New Roman"/>
          <w:sz w:val="24"/>
          <w:szCs w:val="24"/>
        </w:rPr>
        <w:t>ых денежных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D15483">
        <w:rPr>
          <w:rFonts w:ascii="Times New Roman" w:hAnsi="Times New Roman" w:cs="Times New Roman"/>
          <w:sz w:val="24"/>
          <w:szCs w:val="24"/>
        </w:rPr>
        <w:t xml:space="preserve"> на 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D15483"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</w:rPr>
        <w:t>кредитной организацией</w:t>
      </w:r>
      <w:r w:rsidR="00D84930">
        <w:rPr>
          <w:rFonts w:ascii="Times New Roman" w:hAnsi="Times New Roman" w:cs="Times New Roman"/>
          <w:sz w:val="24"/>
          <w:szCs w:val="24"/>
        </w:rPr>
        <w:t>.</w:t>
      </w:r>
      <w:r w:rsidR="00D84930" w:rsidRPr="00D84930">
        <w:rPr>
          <w:rFonts w:ascii="Times New Roman" w:hAnsi="Times New Roman" w:cs="Times New Roman"/>
          <w:sz w:val="24"/>
          <w:szCs w:val="24"/>
        </w:rPr>
        <w:t xml:space="preserve"> </w:t>
      </w:r>
      <w:r w:rsidR="00D84930">
        <w:rPr>
          <w:rFonts w:ascii="Times New Roman" w:hAnsi="Times New Roman" w:cs="Times New Roman"/>
          <w:sz w:val="24"/>
          <w:szCs w:val="24"/>
        </w:rPr>
        <w:t>Остаток</w:t>
      </w:r>
      <w:r w:rsidR="00D84930" w:rsidRPr="00D15483">
        <w:rPr>
          <w:rFonts w:ascii="Times New Roman" w:hAnsi="Times New Roman" w:cs="Times New Roman"/>
          <w:sz w:val="24"/>
          <w:szCs w:val="24"/>
        </w:rPr>
        <w:t xml:space="preserve"> электронных денежных средств</w:t>
      </w:r>
      <w:r w:rsidR="00D84930">
        <w:rPr>
          <w:rFonts w:ascii="Times New Roman" w:hAnsi="Times New Roman" w:cs="Times New Roman"/>
          <w:sz w:val="24"/>
          <w:szCs w:val="24"/>
        </w:rPr>
        <w:t xml:space="preserve"> указанного Клиента не может быть</w:t>
      </w:r>
      <w:r w:rsidR="00D84930" w:rsidRPr="00D15483">
        <w:rPr>
          <w:rFonts w:ascii="Times New Roman" w:hAnsi="Times New Roman" w:cs="Times New Roman"/>
          <w:sz w:val="24"/>
          <w:szCs w:val="24"/>
        </w:rPr>
        <w:t xml:space="preserve"> выдан наличными денежными средствами</w:t>
      </w:r>
      <w:r w:rsidR="00D84930">
        <w:rPr>
          <w:rFonts w:ascii="Times New Roman" w:hAnsi="Times New Roman" w:cs="Times New Roman"/>
          <w:sz w:val="24"/>
          <w:szCs w:val="24"/>
        </w:rPr>
        <w:t>.</w:t>
      </w:r>
    </w:p>
    <w:p w:rsidR="00D878BE" w:rsidRDefault="00D878BE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color w:val="0000FF"/>
          <w:sz w:val="24"/>
          <w:szCs w:val="24"/>
        </w:rPr>
      </w:pPr>
    </w:p>
    <w:p w:rsidR="00D0203B" w:rsidRDefault="00D0203B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D0203B" w:rsidRDefault="00D0203B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D0203B" w:rsidRDefault="00D0203B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1A255F" w:rsidRPr="007631A1" w:rsidRDefault="00446C63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63634" w:rsidRPr="00D63634">
        <w:rPr>
          <w:rFonts w:ascii="Times New Roman" w:hAnsi="Times New Roman" w:cs="Times New Roman"/>
          <w:b/>
          <w:sz w:val="24"/>
          <w:szCs w:val="24"/>
        </w:rPr>
        <w:t>Порядок работы при привлечении Банковского платежного агента (субагента)</w:t>
      </w:r>
      <w:r w:rsidR="00A646DD">
        <w:rPr>
          <w:rFonts w:ascii="Times New Roman" w:hAnsi="Times New Roman" w:cs="Times New Roman"/>
          <w:b/>
          <w:sz w:val="24"/>
          <w:szCs w:val="24"/>
        </w:rPr>
        <w:t>.</w:t>
      </w:r>
    </w:p>
    <w:p w:rsidR="00F375F9" w:rsidRPr="007631A1" w:rsidRDefault="00F375F9" w:rsidP="0017290B">
      <w:pPr>
        <w:pStyle w:val="a3"/>
        <w:tabs>
          <w:tab w:val="left" w:pos="709"/>
          <w:tab w:val="left" w:pos="9072"/>
        </w:tabs>
        <w:ind w:left="927" w:right="-2"/>
        <w:rPr>
          <w:rFonts w:ascii="Times New Roman" w:hAnsi="Times New Roman" w:cs="Times New Roman"/>
          <w:b/>
          <w:sz w:val="24"/>
          <w:szCs w:val="24"/>
        </w:rPr>
      </w:pPr>
    </w:p>
    <w:p w:rsidR="00963050" w:rsidRPr="00D878BE" w:rsidRDefault="00D878BE" w:rsidP="00D878BE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D63634" w:rsidRPr="00D878BE">
        <w:rPr>
          <w:rFonts w:ascii="Times New Roman" w:hAnsi="Times New Roman" w:cs="Times New Roman"/>
          <w:sz w:val="24"/>
          <w:szCs w:val="24"/>
        </w:rPr>
        <w:t>Правоотношения между Оператором</w:t>
      </w:r>
      <w:r w:rsidR="00446C63" w:rsidRPr="00D878BE">
        <w:rPr>
          <w:rFonts w:ascii="Times New Roman" w:hAnsi="Times New Roman" w:cs="Times New Roman"/>
          <w:sz w:val="24"/>
          <w:szCs w:val="24"/>
        </w:rPr>
        <w:t xml:space="preserve"> и</w:t>
      </w:r>
      <w:r w:rsidR="00D63634" w:rsidRPr="00D878BE">
        <w:rPr>
          <w:rFonts w:ascii="Times New Roman" w:hAnsi="Times New Roman" w:cs="Times New Roman"/>
          <w:sz w:val="24"/>
          <w:szCs w:val="24"/>
        </w:rPr>
        <w:t xml:space="preserve"> </w:t>
      </w:r>
      <w:r w:rsidR="00D63634" w:rsidRPr="00D63634">
        <w:rPr>
          <w:rFonts w:ascii="Times New Roman" w:hAnsi="Times New Roman" w:cs="Times New Roman"/>
          <w:sz w:val="24"/>
          <w:szCs w:val="24"/>
        </w:rPr>
        <w:t>БПА (БПСА)</w:t>
      </w:r>
      <w:r w:rsidR="00D63634" w:rsidRPr="00D878BE">
        <w:rPr>
          <w:rFonts w:ascii="Times New Roman" w:hAnsi="Times New Roman" w:cs="Times New Roman"/>
          <w:sz w:val="24"/>
          <w:szCs w:val="24"/>
        </w:rPr>
        <w:t xml:space="preserve"> регулируются Федеральным законом от 27.06.2011 № 161-ФЗ «О национальной платежной системе»</w:t>
      </w:r>
      <w:r w:rsidR="00162F7F" w:rsidRPr="00D878BE">
        <w:rPr>
          <w:rFonts w:ascii="Times New Roman" w:hAnsi="Times New Roman" w:cs="Times New Roman"/>
          <w:sz w:val="24"/>
          <w:szCs w:val="24"/>
        </w:rPr>
        <w:t xml:space="preserve"> и</w:t>
      </w:r>
      <w:r w:rsidR="00D63634" w:rsidRPr="00D878BE">
        <w:rPr>
          <w:rFonts w:ascii="Times New Roman" w:hAnsi="Times New Roman" w:cs="Times New Roman"/>
          <w:sz w:val="24"/>
          <w:szCs w:val="24"/>
        </w:rPr>
        <w:t xml:space="preserve"> договором между Оператором и </w:t>
      </w:r>
      <w:r w:rsidR="00D63634" w:rsidRPr="00D63634">
        <w:rPr>
          <w:rFonts w:ascii="Times New Roman" w:hAnsi="Times New Roman" w:cs="Times New Roman"/>
          <w:sz w:val="24"/>
          <w:szCs w:val="24"/>
        </w:rPr>
        <w:t>БПА (БПСА)</w:t>
      </w:r>
      <w:r w:rsidR="00D63634" w:rsidRPr="00D878BE">
        <w:rPr>
          <w:rFonts w:ascii="Times New Roman" w:hAnsi="Times New Roman" w:cs="Times New Roman"/>
          <w:sz w:val="24"/>
          <w:szCs w:val="24"/>
        </w:rPr>
        <w:t>.</w:t>
      </w:r>
    </w:p>
    <w:p w:rsidR="00534B8D" w:rsidRDefault="00D878BE" w:rsidP="00D878BE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Оператор </w:t>
      </w:r>
      <w:r w:rsidR="00B7037C">
        <w:rPr>
          <w:rFonts w:ascii="Times New Roman" w:eastAsia="Times New Roman" w:hAnsi="Times New Roman" w:cs="Times New Roman"/>
          <w:sz w:val="24"/>
          <w:szCs w:val="24"/>
        </w:rPr>
        <w:t>может привлека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7037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634" w:rsidRPr="00D63634">
        <w:rPr>
          <w:rFonts w:ascii="Times New Roman" w:hAnsi="Times New Roman" w:cs="Times New Roman"/>
          <w:sz w:val="24"/>
          <w:szCs w:val="24"/>
        </w:rPr>
        <w:t>БПА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3050" w:rsidRPr="007631A1" w:rsidRDefault="00446C63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для принятия от Плательщика, по распоряжению которого осуществляется перевод денежных средств, наличных денежных средств </w:t>
      </w:r>
      <w:r w:rsidR="00162F7F">
        <w:rPr>
          <w:rFonts w:ascii="Times New Roman" w:hAnsi="Times New Roman" w:cs="Times New Roman"/>
          <w:sz w:val="24"/>
          <w:szCs w:val="24"/>
        </w:rPr>
        <w:t>в целях увеличения Остатка электронных денежных средств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, в том числе с применением платежных терминалов и банкоматов;</w:t>
      </w:r>
    </w:p>
    <w:p w:rsidR="00963050" w:rsidRPr="007631A1" w:rsidRDefault="00446C63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идентификации Плательщика, по распоряжению которого осуществляется перевод денежных средств, его представителя и (или) выгодоприобретателя в целях осуществления операции по </w:t>
      </w:r>
      <w:r w:rsidR="00D849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ереводу денежных средств с использованием </w:t>
      </w:r>
      <w:r w:rsidR="002A1C35">
        <w:rPr>
          <w:rFonts w:ascii="Times New Roman" w:eastAsia="Times New Roman" w:hAnsi="Times New Roman" w:cs="Times New Roman"/>
          <w:sz w:val="24"/>
          <w:szCs w:val="24"/>
        </w:rPr>
        <w:t>Электронн</w:t>
      </w:r>
      <w:r w:rsidR="00D17EC4">
        <w:rPr>
          <w:rFonts w:ascii="Times New Roman" w:eastAsia="Times New Roman" w:hAnsi="Times New Roman" w:cs="Times New Roman"/>
          <w:sz w:val="24"/>
          <w:szCs w:val="24"/>
        </w:rPr>
        <w:t>ого средства платежа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332E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446B" w:rsidRPr="00C4446B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7E42C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446B" w:rsidRPr="00C4446B">
        <w:rPr>
          <w:rFonts w:ascii="Times New Roman" w:eastAsia="Times New Roman" w:hAnsi="Times New Roman" w:cs="Times New Roman"/>
          <w:sz w:val="24"/>
          <w:szCs w:val="24"/>
        </w:rPr>
        <w:t xml:space="preserve">лиентам </w:t>
      </w:r>
      <w:r w:rsidR="002A1C35">
        <w:rPr>
          <w:rFonts w:ascii="Times New Roman" w:eastAsia="Times New Roman" w:hAnsi="Times New Roman" w:cs="Times New Roman"/>
          <w:sz w:val="24"/>
          <w:szCs w:val="24"/>
        </w:rPr>
        <w:t>Электронн</w:t>
      </w:r>
      <w:r w:rsidR="00C4446B" w:rsidRPr="00C4446B">
        <w:rPr>
          <w:rFonts w:ascii="Times New Roman" w:eastAsia="Times New Roman" w:hAnsi="Times New Roman" w:cs="Times New Roman"/>
          <w:sz w:val="24"/>
          <w:szCs w:val="24"/>
        </w:rPr>
        <w:t xml:space="preserve">ых средств платежа и обеспечения возможности использования указанных </w:t>
      </w:r>
      <w:r w:rsidR="002A1C35">
        <w:rPr>
          <w:rFonts w:ascii="Times New Roman" w:eastAsia="Times New Roman" w:hAnsi="Times New Roman" w:cs="Times New Roman"/>
          <w:sz w:val="24"/>
          <w:szCs w:val="24"/>
        </w:rPr>
        <w:t>Электронн</w:t>
      </w:r>
      <w:r w:rsidR="00C4446B" w:rsidRPr="00C4446B">
        <w:rPr>
          <w:rFonts w:ascii="Times New Roman" w:eastAsia="Times New Roman" w:hAnsi="Times New Roman" w:cs="Times New Roman"/>
          <w:sz w:val="24"/>
          <w:szCs w:val="24"/>
        </w:rPr>
        <w:t xml:space="preserve">ых средств платежа в соответствии с условиями, установленными </w:t>
      </w:r>
      <w:r w:rsidR="00162F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446B" w:rsidRPr="00C4446B">
        <w:rPr>
          <w:rFonts w:ascii="Times New Roman" w:eastAsia="Times New Roman" w:hAnsi="Times New Roman" w:cs="Times New Roman"/>
          <w:sz w:val="24"/>
          <w:szCs w:val="24"/>
        </w:rPr>
        <w:t>ператором</w:t>
      </w:r>
      <w:r w:rsidR="00446C63">
        <w:rPr>
          <w:rFonts w:ascii="Arial" w:hAnsi="Arial" w:cs="Arial"/>
          <w:color w:val="000000"/>
          <w:shd w:val="clear" w:color="auto" w:fill="FFFFFF"/>
        </w:rPr>
        <w:t>.</w:t>
      </w:r>
    </w:p>
    <w:p w:rsidR="00963050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БПА</w:t>
      </w:r>
      <w:r w:rsidR="00446C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 являющийся юридическим лицом, в случаях, предусмотренных договором с Оператором, вправе привлекать БПСА на основании заключаемого с ним договора для осуществления деятельности (ее части), указанной в п.</w:t>
      </w:r>
      <w:r w:rsidR="00446C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.2 настоящих Правил.</w:t>
      </w:r>
    </w:p>
    <w:p w:rsidR="00963050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Оператором БПА </w:t>
      </w:r>
      <w:r w:rsidR="00D650B0">
        <w:rPr>
          <w:rFonts w:ascii="Times New Roman" w:eastAsia="Times New Roman" w:hAnsi="Times New Roman" w:cs="Times New Roman"/>
          <w:sz w:val="24"/>
          <w:szCs w:val="24"/>
        </w:rPr>
        <w:t xml:space="preserve">возможно 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при одновременном соблюдении следующих требований:</w:t>
      </w:r>
    </w:p>
    <w:p w:rsidR="00963050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осуществ</w:t>
      </w:r>
      <w:r w:rsidR="00446C63">
        <w:rPr>
          <w:rFonts w:ascii="Times New Roman" w:eastAsia="Times New Roman" w:hAnsi="Times New Roman" w:cs="Times New Roman"/>
          <w:sz w:val="24"/>
          <w:szCs w:val="24"/>
        </w:rPr>
        <w:t>ление указанной в п. 4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.2 настоящих Правил деятельности (ее части) от имени Оператора;</w:t>
      </w:r>
    </w:p>
    <w:p w:rsidR="00963050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2F7F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установленных законом случаях 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D8493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 БПА в соответствии с требованиями законодательства Российской Федерации о противодействии легализации (отмыванию) доходов, полученных преступным путем, и финансированию терроризма идентификации Плательщика - физического лица, его представителя и (или) выгодоприобретателя в целях осуществления перевода денежных средств без открытия банковского счета;</w:t>
      </w:r>
    </w:p>
    <w:p w:rsidR="00963050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использование БПА специального банковского счета (счетов), открываемого в любой кредитной организации, имеющей лицензию на осуществление соответствующих операций, выданную Банком России для зачисления в полном объеме полученных от физических лиц наличных денежных средств;</w:t>
      </w:r>
    </w:p>
    <w:p w:rsidR="00963050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подтверждение БПА принятия (выдачи) наличных денежных средств путем выдачи кассового чека, с</w:t>
      </w:r>
      <w:r w:rsidR="00446C63">
        <w:rPr>
          <w:rFonts w:ascii="Times New Roman" w:eastAsia="Times New Roman" w:hAnsi="Times New Roman" w:cs="Times New Roman"/>
          <w:sz w:val="24"/>
          <w:szCs w:val="24"/>
        </w:rPr>
        <w:t>оответствующего требованиям п. 4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.6 настоящих Правил;</w:t>
      </w:r>
    </w:p>
    <w:p w:rsidR="00963050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предоставление БПА физическим лицам необходимой информации для совершения перевода денежных средств;</w:t>
      </w:r>
    </w:p>
    <w:p w:rsidR="00963050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применение БПА платежных терминалов и банкоматов в соответствии с требованиями законодательства Российской Федерации о применении контрольно-кассовой техники при осуществлении наличных денежных расчетов.</w:t>
      </w:r>
    </w:p>
    <w:p w:rsidR="00963050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БПА БПСА </w:t>
      </w:r>
      <w:r w:rsidR="00D650B0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 при одновременном соблюдении следующих требований:</w:t>
      </w:r>
    </w:p>
    <w:p w:rsidR="00963050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осуществлении указанной в п.</w:t>
      </w:r>
      <w:r w:rsidR="00446C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.2 настоящих Правил деятельности (ее части) от имени Оператора;</w:t>
      </w:r>
    </w:p>
    <w:p w:rsidR="00963050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осуществлении операций БПСА, не требующих идентификации физического лица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963050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запрете для БПСА на привлечение других лиц к осуществлению операций БПСА;</w:t>
      </w:r>
    </w:p>
    <w:p w:rsidR="00963050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использовании БПСА специального банковского счета (счетов), открываемого в любой кредитной организации, имеющей лицензию на осуществление соответствующих операций, выданную Банком России для зачисления в полном объеме полученных от физических лиц наличных денежных средств;</w:t>
      </w:r>
    </w:p>
    <w:p w:rsidR="00963050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подтверждении БПСА принятия (выдачи) наличных денежных средств путем выдачи кассового чека, соответствующего требованиям п. </w:t>
      </w:r>
      <w:r w:rsidR="00446C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.6 настоящих Правил;</w:t>
      </w:r>
    </w:p>
    <w:p w:rsidR="00963050" w:rsidRPr="007631A1" w:rsidRDefault="00446C63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4.5.6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предоставлении БПСА физическим лицам необходимой информации для совершения перевода денежных средств;</w:t>
      </w:r>
    </w:p>
    <w:p w:rsidR="00963050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применении БПСА платежных терминалов и банкоматов в соответствии с требованиями законодательства Российской Федерации о применении контрольно-кассовой техники при осуществлении наличных денежных расчетов.</w:t>
      </w:r>
    </w:p>
    <w:p w:rsidR="00963050" w:rsidRPr="007631A1" w:rsidRDefault="00446C63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Контрольно-кассовая техника в составе платежного терминала, банкомата, применяемого </w:t>
      </w:r>
      <w:r w:rsidR="00D63634" w:rsidRPr="00446C63">
        <w:rPr>
          <w:rFonts w:ascii="Times New Roman" w:eastAsia="Times New Roman" w:hAnsi="Times New Roman" w:cs="Times New Roman"/>
          <w:sz w:val="24"/>
          <w:szCs w:val="24"/>
        </w:rPr>
        <w:t>БПА (БПСА)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, должна обеспечивать выдачу кассового чека, содержащего следующие обязательные реквизиты:</w:t>
      </w:r>
    </w:p>
    <w:p w:rsidR="00963050" w:rsidRPr="007631A1" w:rsidRDefault="0035542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4.6.1.</w:t>
      </w:r>
      <w:r w:rsidR="00446C63" w:rsidRPr="000C14EA">
        <w:rPr>
          <w:rFonts w:ascii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наименование документа - кассовый чек;</w:t>
      </w:r>
    </w:p>
    <w:p w:rsidR="00963050" w:rsidRPr="007631A1" w:rsidRDefault="0035542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4.6.2.</w:t>
      </w:r>
      <w:r w:rsidR="00446C63" w:rsidRPr="000C14EA">
        <w:rPr>
          <w:rFonts w:ascii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общую сумму принятых (выданных) денежных средств;</w:t>
      </w:r>
    </w:p>
    <w:p w:rsidR="00963050" w:rsidRPr="007631A1" w:rsidRDefault="0035542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4.6.3.</w:t>
      </w:r>
      <w:r w:rsidR="00446C63" w:rsidRPr="000C14EA">
        <w:rPr>
          <w:rFonts w:ascii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операции </w:t>
      </w:r>
      <w:r w:rsidR="00D63634" w:rsidRPr="00446C63">
        <w:rPr>
          <w:rFonts w:ascii="Times New Roman" w:eastAsia="Times New Roman" w:hAnsi="Times New Roman" w:cs="Times New Roman"/>
          <w:sz w:val="24"/>
          <w:szCs w:val="24"/>
        </w:rPr>
        <w:t>БПА (БПСА)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050" w:rsidRPr="007631A1" w:rsidRDefault="0035542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4.6.4.</w:t>
      </w:r>
      <w:r w:rsidR="00446C63" w:rsidRPr="000C14EA">
        <w:rPr>
          <w:rFonts w:ascii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размер вознаграждения, уплачиваемого физическим лицом в виде общей суммы, включающей вознаграждение </w:t>
      </w:r>
      <w:r w:rsidR="00D63634" w:rsidRPr="00446C63">
        <w:rPr>
          <w:rFonts w:ascii="Times New Roman" w:eastAsia="Times New Roman" w:hAnsi="Times New Roman" w:cs="Times New Roman"/>
          <w:sz w:val="24"/>
          <w:szCs w:val="24"/>
        </w:rPr>
        <w:t>БПА (БПСА)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 в случае его взимания;</w:t>
      </w:r>
    </w:p>
    <w:p w:rsidR="00963050" w:rsidRPr="007631A1" w:rsidRDefault="0035542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4.6.5.</w:t>
      </w:r>
      <w:r w:rsidR="00446C63" w:rsidRPr="000C14EA">
        <w:rPr>
          <w:rFonts w:ascii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дату, время приема (выдачи) денежных средств;</w:t>
      </w:r>
    </w:p>
    <w:p w:rsidR="00963050" w:rsidRPr="007631A1" w:rsidRDefault="0035542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4.6.6.</w:t>
      </w:r>
      <w:r w:rsidR="00446C63" w:rsidRPr="000C14EA">
        <w:rPr>
          <w:rFonts w:ascii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номер кассового чека и контрольно-кассовой техники;</w:t>
      </w:r>
    </w:p>
    <w:p w:rsidR="00963050" w:rsidRPr="007631A1" w:rsidRDefault="0035542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4.6.7.</w:t>
      </w:r>
      <w:r w:rsidR="00446C63" w:rsidRPr="000C14EA">
        <w:rPr>
          <w:rFonts w:ascii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адрес места приема (выдачи) денежных средств;</w:t>
      </w:r>
    </w:p>
    <w:p w:rsidR="004B473D" w:rsidRPr="007631A1" w:rsidRDefault="0035542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4.6.8.</w:t>
      </w:r>
      <w:r w:rsidR="00446C63" w:rsidRPr="000C14EA">
        <w:rPr>
          <w:rFonts w:ascii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другие реквизиты перевода, устанавливаемые Получателем средств;</w:t>
      </w:r>
    </w:p>
    <w:p w:rsidR="00963050" w:rsidRPr="007631A1" w:rsidRDefault="0035542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4.6.9.</w:t>
      </w:r>
      <w:r w:rsidR="00446C63" w:rsidRPr="000C14EA">
        <w:rPr>
          <w:rFonts w:ascii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место нахождения  Оператора и </w:t>
      </w:r>
      <w:r w:rsidR="00D63634" w:rsidRPr="00446C63">
        <w:rPr>
          <w:rFonts w:ascii="Times New Roman" w:eastAsia="Times New Roman" w:hAnsi="Times New Roman" w:cs="Times New Roman"/>
          <w:sz w:val="24"/>
          <w:szCs w:val="24"/>
        </w:rPr>
        <w:t>БПА (БПСА)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, а также их идентификационные номера налогоплательщика;</w:t>
      </w:r>
    </w:p>
    <w:p w:rsidR="00963050" w:rsidRPr="007631A1" w:rsidRDefault="0035542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4.6.10.</w:t>
      </w:r>
      <w:r w:rsidR="00446C63" w:rsidRPr="000C14EA">
        <w:rPr>
          <w:rFonts w:ascii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номера телефонов Оператора, БПА и БПСА.</w:t>
      </w:r>
    </w:p>
    <w:p w:rsidR="00963050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Все реквизиты, напечатанные на кассовом чеке, должны быть четкими и легко читаемыми в течение не менее шести месяцев.</w:t>
      </w:r>
    </w:p>
    <w:p w:rsidR="00963050" w:rsidRPr="007631A1" w:rsidRDefault="00446C63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>.8.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Кассовый чек может содержать также иные реквизиты в случаях, если это предусмотрено договором между Оператором и БПА.</w:t>
      </w:r>
    </w:p>
    <w:p w:rsidR="00963050" w:rsidRDefault="00446C63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>.9.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Применяемые </w:t>
      </w:r>
      <w:r w:rsidR="00D63634" w:rsidRPr="00446C63">
        <w:rPr>
          <w:rFonts w:ascii="Times New Roman" w:eastAsia="Times New Roman" w:hAnsi="Times New Roman" w:cs="Times New Roman"/>
          <w:sz w:val="24"/>
          <w:szCs w:val="24"/>
        </w:rPr>
        <w:t>БПА (БПСА)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 платежные терминалы или банкоматы должны обеспечивать печать на кассовом чеке своего номера и реквизитов, однозначно позволяющим идентифицировать принадлежность данного платежного терминала (банкомата) конкретному </w:t>
      </w:r>
      <w:r w:rsidR="00D63634" w:rsidRPr="00446C63">
        <w:rPr>
          <w:rFonts w:ascii="Times New Roman" w:eastAsia="Times New Roman" w:hAnsi="Times New Roman" w:cs="Times New Roman"/>
          <w:sz w:val="24"/>
          <w:szCs w:val="24"/>
        </w:rPr>
        <w:t>БПА (БПСА)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п. </w:t>
      </w:r>
      <w:r w:rsidR="004261E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.6 настоящих Правил, в некорректируемом виде, обеспечивающем идентичность информации, зарегистрированной на кассовом чеке, контрольной ленте и в фискальной памяти контрольно-кассовой техники.</w:t>
      </w:r>
    </w:p>
    <w:p w:rsidR="004F399B" w:rsidRDefault="004F399B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4F399B" w:rsidRDefault="004F399B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D07877" w:rsidRPr="00D07877" w:rsidRDefault="00D07877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D07877">
        <w:rPr>
          <w:rFonts w:ascii="Times New Roman" w:hAnsi="Times New Roman" w:cs="Times New Roman"/>
          <w:b/>
          <w:sz w:val="24"/>
          <w:szCs w:val="24"/>
        </w:rPr>
        <w:t xml:space="preserve">5. Порядок обеспечения бесперебойности осуществления </w:t>
      </w:r>
      <w:r w:rsidR="002A1C35">
        <w:rPr>
          <w:rFonts w:ascii="Times New Roman" w:hAnsi="Times New Roman" w:cs="Times New Roman"/>
          <w:b/>
          <w:sz w:val="24"/>
          <w:szCs w:val="24"/>
        </w:rPr>
        <w:t>П</w:t>
      </w:r>
      <w:r w:rsidRPr="00D07877">
        <w:rPr>
          <w:rFonts w:ascii="Times New Roman" w:hAnsi="Times New Roman" w:cs="Times New Roman"/>
          <w:b/>
          <w:sz w:val="24"/>
          <w:szCs w:val="24"/>
        </w:rPr>
        <w:t>еревода денежных средств</w:t>
      </w:r>
      <w:r w:rsidR="00A646DD">
        <w:rPr>
          <w:rFonts w:ascii="Times New Roman" w:hAnsi="Times New Roman" w:cs="Times New Roman"/>
          <w:b/>
          <w:sz w:val="24"/>
          <w:szCs w:val="24"/>
        </w:rPr>
        <w:t>.</w:t>
      </w:r>
    </w:p>
    <w:p w:rsidR="0035542D" w:rsidRDefault="0035542D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D07877" w:rsidRPr="00E30ACA" w:rsidRDefault="00D07877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1D63">
        <w:rPr>
          <w:rFonts w:ascii="Times New Roman" w:hAnsi="Times New Roman" w:cs="Times New Roman"/>
          <w:sz w:val="24"/>
          <w:szCs w:val="24"/>
        </w:rPr>
        <w:t>.1.</w:t>
      </w:r>
      <w:r w:rsidR="00011D63">
        <w:rPr>
          <w:rFonts w:ascii="Times New Roman" w:hAnsi="Times New Roman" w:cs="Times New Roman"/>
          <w:sz w:val="24"/>
          <w:szCs w:val="24"/>
        </w:rPr>
        <w:tab/>
      </w:r>
      <w:r w:rsidRPr="00E30ACA">
        <w:rPr>
          <w:rFonts w:ascii="Times New Roman" w:hAnsi="Times New Roman" w:cs="Times New Roman"/>
          <w:sz w:val="24"/>
          <w:szCs w:val="24"/>
        </w:rPr>
        <w:t xml:space="preserve">Оператор принимает следующие меры, направленные на обеспечение бесперебойности осуществления </w:t>
      </w:r>
      <w:r w:rsidR="002A1C35">
        <w:rPr>
          <w:rFonts w:ascii="Times New Roman" w:hAnsi="Times New Roman" w:cs="Times New Roman"/>
          <w:sz w:val="24"/>
          <w:szCs w:val="24"/>
        </w:rPr>
        <w:t>П</w:t>
      </w:r>
      <w:r w:rsidRPr="00E30ACA">
        <w:rPr>
          <w:rFonts w:ascii="Times New Roman" w:hAnsi="Times New Roman" w:cs="Times New Roman"/>
          <w:sz w:val="24"/>
          <w:szCs w:val="24"/>
        </w:rPr>
        <w:t xml:space="preserve">еревода денежных средств: </w:t>
      </w:r>
    </w:p>
    <w:p w:rsidR="00D07877" w:rsidRPr="00E30ACA" w:rsidRDefault="0035542D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0AC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D07877" w:rsidRPr="000C14EA">
        <w:rPr>
          <w:rFonts w:ascii="Times New Roman" w:hAnsi="Times New Roman" w:cs="Times New Roman"/>
          <w:sz w:val="24"/>
          <w:szCs w:val="24"/>
        </w:rPr>
        <w:tab/>
      </w:r>
      <w:r w:rsidR="00D07877" w:rsidRPr="00E30ACA">
        <w:rPr>
          <w:rFonts w:ascii="Times New Roman" w:hAnsi="Times New Roman" w:cs="Times New Roman"/>
          <w:sz w:val="24"/>
          <w:szCs w:val="24"/>
        </w:rPr>
        <w:t xml:space="preserve">проводит мониторинг </w:t>
      </w:r>
      <w:r w:rsidR="002A1C35">
        <w:rPr>
          <w:rFonts w:ascii="Times New Roman" w:hAnsi="Times New Roman" w:cs="Times New Roman"/>
          <w:sz w:val="24"/>
          <w:szCs w:val="24"/>
        </w:rPr>
        <w:t>П</w:t>
      </w:r>
      <w:r w:rsidR="00D07877" w:rsidRPr="00E30ACA">
        <w:rPr>
          <w:rFonts w:ascii="Times New Roman" w:hAnsi="Times New Roman" w:cs="Times New Roman"/>
          <w:sz w:val="24"/>
          <w:szCs w:val="24"/>
        </w:rPr>
        <w:t>ереводов денежных средств, включая сбор, систематизацию, накопление информации о переводах;</w:t>
      </w:r>
    </w:p>
    <w:p w:rsidR="00D07877" w:rsidRPr="00E30ACA" w:rsidRDefault="00D07877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E30ACA">
        <w:rPr>
          <w:rFonts w:ascii="Times New Roman" w:hAnsi="Times New Roman" w:cs="Times New Roman"/>
          <w:sz w:val="24"/>
          <w:szCs w:val="24"/>
        </w:rPr>
        <w:t xml:space="preserve"> </w:t>
      </w:r>
      <w:r w:rsidR="0035542D">
        <w:rPr>
          <w:rFonts w:ascii="Times New Roman" w:hAnsi="Times New Roman" w:cs="Times New Roman"/>
          <w:sz w:val="24"/>
          <w:szCs w:val="24"/>
        </w:rPr>
        <w:t>5</w:t>
      </w:r>
      <w:r w:rsidR="0035542D" w:rsidRPr="00E30ACA">
        <w:rPr>
          <w:rFonts w:ascii="Times New Roman" w:hAnsi="Times New Roman" w:cs="Times New Roman"/>
          <w:sz w:val="24"/>
          <w:szCs w:val="24"/>
        </w:rPr>
        <w:t>.1.</w:t>
      </w:r>
      <w:r w:rsidR="0035542D">
        <w:rPr>
          <w:rFonts w:ascii="Times New Roman" w:hAnsi="Times New Roman" w:cs="Times New Roman"/>
          <w:sz w:val="24"/>
          <w:szCs w:val="24"/>
        </w:rPr>
        <w:t>2.</w:t>
      </w:r>
      <w:r w:rsidRPr="000C14EA">
        <w:rPr>
          <w:rFonts w:ascii="Times New Roman" w:hAnsi="Times New Roman" w:cs="Times New Roman"/>
          <w:sz w:val="24"/>
          <w:szCs w:val="24"/>
        </w:rPr>
        <w:tab/>
      </w:r>
      <w:r w:rsidRPr="00E30ACA">
        <w:rPr>
          <w:rFonts w:ascii="Times New Roman" w:hAnsi="Times New Roman" w:cs="Times New Roman"/>
          <w:sz w:val="24"/>
          <w:szCs w:val="24"/>
        </w:rPr>
        <w:t xml:space="preserve">осуществляет меры, направленные на недопущение нарушений функционирования операционных и технологических средств, устройств, информационных систем, обеспечивающих учет информации об </w:t>
      </w:r>
      <w:r w:rsidR="002A1C35">
        <w:rPr>
          <w:rFonts w:ascii="Times New Roman" w:hAnsi="Times New Roman" w:cs="Times New Roman"/>
          <w:sz w:val="24"/>
          <w:szCs w:val="24"/>
        </w:rPr>
        <w:t>О</w:t>
      </w:r>
      <w:r w:rsidRPr="00E30ACA">
        <w:rPr>
          <w:rFonts w:ascii="Times New Roman" w:hAnsi="Times New Roman" w:cs="Times New Roman"/>
          <w:sz w:val="24"/>
          <w:szCs w:val="24"/>
        </w:rPr>
        <w:t xml:space="preserve">статках электронных денежных средств и их перевод. В случае возникновения нарушений, осуществляет меры по их устранению; </w:t>
      </w:r>
    </w:p>
    <w:p w:rsidR="00D07877" w:rsidRPr="00E30ACA" w:rsidRDefault="0035542D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0AC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D07877" w:rsidRPr="000C14EA">
        <w:rPr>
          <w:rFonts w:ascii="Times New Roman" w:hAnsi="Times New Roman" w:cs="Times New Roman"/>
          <w:sz w:val="24"/>
          <w:szCs w:val="24"/>
        </w:rPr>
        <w:tab/>
      </w:r>
      <w:r w:rsidR="00D07877" w:rsidRPr="00E30ACA">
        <w:rPr>
          <w:rFonts w:ascii="Times New Roman" w:hAnsi="Times New Roman" w:cs="Times New Roman"/>
          <w:sz w:val="24"/>
          <w:szCs w:val="24"/>
        </w:rPr>
        <w:t>проводит анализ причин нарушений функционирования операционных и технологических средств, устройств, информационных систем, выработку и реализацию мер по их устранению;</w:t>
      </w:r>
    </w:p>
    <w:p w:rsidR="00D07877" w:rsidRPr="00E30ACA" w:rsidRDefault="0035542D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0AC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D07877" w:rsidRPr="000C14EA">
        <w:rPr>
          <w:rFonts w:ascii="Times New Roman" w:hAnsi="Times New Roman" w:cs="Times New Roman"/>
          <w:sz w:val="24"/>
          <w:szCs w:val="24"/>
        </w:rPr>
        <w:tab/>
      </w:r>
      <w:r w:rsidR="00D07877" w:rsidRPr="00E30ACA">
        <w:rPr>
          <w:rFonts w:ascii="Times New Roman" w:hAnsi="Times New Roman" w:cs="Times New Roman"/>
          <w:sz w:val="24"/>
          <w:szCs w:val="24"/>
        </w:rPr>
        <w:t xml:space="preserve">обеспечивает сохранение функциональных возможностей операционных и технологических средств, устройств, информационных систем при сбоях в их работе (отказоустойчивость), осуществляет их тестирование в целях выявления недостатков функционирования, в случае выявления недостатков принимает меры по их устранению; </w:t>
      </w:r>
    </w:p>
    <w:p w:rsidR="00D07877" w:rsidRPr="00E30ACA" w:rsidRDefault="0035542D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0AC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D07877" w:rsidRPr="000C14EA">
        <w:rPr>
          <w:rFonts w:ascii="Times New Roman" w:hAnsi="Times New Roman" w:cs="Times New Roman"/>
          <w:sz w:val="24"/>
          <w:szCs w:val="24"/>
        </w:rPr>
        <w:tab/>
      </w:r>
      <w:r w:rsidR="00D07877" w:rsidRPr="00E30ACA">
        <w:rPr>
          <w:rFonts w:ascii="Times New Roman" w:hAnsi="Times New Roman" w:cs="Times New Roman"/>
          <w:sz w:val="24"/>
          <w:szCs w:val="24"/>
        </w:rPr>
        <w:t xml:space="preserve">обеспечивает сохранение физических возможностей вычислительных мощностей; </w:t>
      </w:r>
    </w:p>
    <w:p w:rsidR="00D07877" w:rsidRPr="00E30ACA" w:rsidRDefault="0035542D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0AC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D07877" w:rsidRPr="000C14EA">
        <w:rPr>
          <w:rFonts w:ascii="Times New Roman" w:hAnsi="Times New Roman" w:cs="Times New Roman"/>
          <w:sz w:val="24"/>
          <w:szCs w:val="24"/>
        </w:rPr>
        <w:tab/>
      </w:r>
      <w:r w:rsidR="00D07877" w:rsidRPr="00E30ACA">
        <w:rPr>
          <w:rFonts w:ascii="Times New Roman" w:hAnsi="Times New Roman" w:cs="Times New Roman"/>
          <w:sz w:val="24"/>
          <w:szCs w:val="24"/>
        </w:rPr>
        <w:t>проводит круглосуточное наблюдение за функционированием операционных и технологических средств, устройств, информационных систем;</w:t>
      </w:r>
    </w:p>
    <w:p w:rsidR="00D07877" w:rsidRPr="00E30ACA" w:rsidRDefault="0035542D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30AC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D07877" w:rsidRPr="000C14EA">
        <w:rPr>
          <w:rFonts w:ascii="Times New Roman" w:hAnsi="Times New Roman" w:cs="Times New Roman"/>
          <w:sz w:val="24"/>
          <w:szCs w:val="24"/>
        </w:rPr>
        <w:tab/>
      </w:r>
      <w:r w:rsidR="00D07877" w:rsidRPr="00E30ACA">
        <w:rPr>
          <w:rFonts w:ascii="Times New Roman" w:hAnsi="Times New Roman" w:cs="Times New Roman"/>
          <w:sz w:val="24"/>
          <w:szCs w:val="24"/>
        </w:rPr>
        <w:t xml:space="preserve">поддерживает резервные вычислительные мощности, достаточные для обеспечения бесперебойности осуществления </w:t>
      </w:r>
      <w:r w:rsidR="002A1C35">
        <w:rPr>
          <w:rFonts w:ascii="Times New Roman" w:hAnsi="Times New Roman" w:cs="Times New Roman"/>
          <w:sz w:val="24"/>
          <w:szCs w:val="24"/>
        </w:rPr>
        <w:t>П</w:t>
      </w:r>
      <w:r w:rsidR="00D07877" w:rsidRPr="00E30ACA">
        <w:rPr>
          <w:rFonts w:ascii="Times New Roman" w:hAnsi="Times New Roman" w:cs="Times New Roman"/>
          <w:sz w:val="24"/>
          <w:szCs w:val="24"/>
        </w:rPr>
        <w:t xml:space="preserve">еревода </w:t>
      </w:r>
      <w:r w:rsidR="00D07877" w:rsidRPr="007524FB">
        <w:rPr>
          <w:rFonts w:ascii="Times New Roman" w:hAnsi="Times New Roman" w:cs="Times New Roman"/>
        </w:rPr>
        <w:t>денежных средств</w:t>
      </w:r>
      <w:r w:rsidR="00D07877" w:rsidRPr="00E30ACA">
        <w:rPr>
          <w:rFonts w:ascii="Times New Roman" w:hAnsi="Times New Roman" w:cs="Times New Roman"/>
          <w:sz w:val="24"/>
          <w:szCs w:val="24"/>
        </w:rPr>
        <w:t xml:space="preserve"> в случае выхода из строя основных мощностей.</w:t>
      </w:r>
    </w:p>
    <w:p w:rsidR="00F375F9" w:rsidRDefault="00F375F9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A646DD" w:rsidRDefault="00A646D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B77048" w:rsidRDefault="00B77048" w:rsidP="0017290B">
      <w:pPr>
        <w:tabs>
          <w:tab w:val="left" w:pos="709"/>
          <w:tab w:val="left" w:pos="9072"/>
        </w:tabs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77048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претензий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77048">
        <w:rPr>
          <w:rFonts w:ascii="Times New Roman" w:hAnsi="Times New Roman" w:cs="Times New Roman"/>
          <w:b/>
          <w:sz w:val="24"/>
          <w:szCs w:val="24"/>
        </w:rPr>
        <w:t xml:space="preserve">ператором, включая процедуры оперативного взаимодействия с </w:t>
      </w:r>
      <w:r w:rsidR="007E42CA">
        <w:rPr>
          <w:rFonts w:ascii="Times New Roman" w:hAnsi="Times New Roman" w:cs="Times New Roman"/>
          <w:b/>
          <w:sz w:val="24"/>
          <w:szCs w:val="24"/>
        </w:rPr>
        <w:t>К</w:t>
      </w:r>
      <w:r w:rsidRPr="00B77048">
        <w:rPr>
          <w:rFonts w:ascii="Times New Roman" w:hAnsi="Times New Roman" w:cs="Times New Roman"/>
          <w:b/>
          <w:sz w:val="24"/>
          <w:szCs w:val="24"/>
        </w:rPr>
        <w:t>лиентами</w:t>
      </w:r>
      <w:r w:rsidR="00A646DD">
        <w:rPr>
          <w:rFonts w:ascii="Times New Roman" w:hAnsi="Times New Roman" w:cs="Times New Roman"/>
          <w:b/>
          <w:sz w:val="24"/>
          <w:szCs w:val="24"/>
        </w:rPr>
        <w:t>.</w:t>
      </w:r>
    </w:p>
    <w:p w:rsidR="00A646DD" w:rsidRDefault="00A646D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35542D" w:rsidRDefault="00B77048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77048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Pr="00B77048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от </w:t>
      </w:r>
      <w:r w:rsidR="007E42C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48">
        <w:rPr>
          <w:rFonts w:ascii="Times New Roman" w:eastAsia="Times New Roman" w:hAnsi="Times New Roman" w:cs="Times New Roman"/>
          <w:sz w:val="24"/>
          <w:szCs w:val="24"/>
        </w:rPr>
        <w:t xml:space="preserve">лиентов осуществляется Оператором следующими способами: </w:t>
      </w:r>
    </w:p>
    <w:p w:rsidR="00B77048" w:rsidRDefault="00B77048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77048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Pr="00B77048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</w:t>
      </w:r>
      <w:r w:rsidR="007E42C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48">
        <w:rPr>
          <w:rFonts w:ascii="Times New Roman" w:eastAsia="Times New Roman" w:hAnsi="Times New Roman" w:cs="Times New Roman"/>
          <w:sz w:val="24"/>
          <w:szCs w:val="24"/>
        </w:rPr>
        <w:t>лиента в офис Оператора;</w:t>
      </w:r>
    </w:p>
    <w:p w:rsidR="00B77048" w:rsidRDefault="00B77048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77048">
        <w:rPr>
          <w:rFonts w:ascii="Times New Roman" w:eastAsia="Times New Roman" w:hAnsi="Times New Roman" w:cs="Times New Roman"/>
          <w:sz w:val="24"/>
          <w:szCs w:val="24"/>
        </w:rPr>
        <w:t>.1.2.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Pr="00B77048">
        <w:rPr>
          <w:rFonts w:ascii="Times New Roman" w:eastAsia="Times New Roman" w:hAnsi="Times New Roman" w:cs="Times New Roman"/>
          <w:sz w:val="24"/>
          <w:szCs w:val="24"/>
        </w:rPr>
        <w:t>при помощи обращения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электронную почту </w:t>
      </w:r>
      <w:hyperlink r:id="rId9" w:history="1">
        <w:r w:rsidRPr="00975954">
          <w:rPr>
            <w:rFonts w:ascii="Times New Roman" w:hAnsi="Times New Roman" w:cs="Times New Roman"/>
          </w:rPr>
          <w:t>abon@vp.ru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7048" w:rsidRDefault="00B77048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77048">
        <w:rPr>
          <w:rFonts w:ascii="Times New Roman" w:eastAsia="Times New Roman" w:hAnsi="Times New Roman" w:cs="Times New Roman"/>
          <w:sz w:val="24"/>
          <w:szCs w:val="24"/>
        </w:rPr>
        <w:t>.1.3.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Pr="00B77048">
        <w:rPr>
          <w:rFonts w:ascii="Times New Roman" w:eastAsia="Times New Roman" w:hAnsi="Times New Roman" w:cs="Times New Roman"/>
          <w:sz w:val="24"/>
          <w:szCs w:val="24"/>
        </w:rPr>
        <w:t>при помощи формы обратной связи на Сайте Оператора;</w:t>
      </w:r>
    </w:p>
    <w:p w:rsidR="00F375F9" w:rsidRDefault="00B77048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77048">
        <w:rPr>
          <w:rFonts w:ascii="Times New Roman" w:eastAsia="Times New Roman" w:hAnsi="Times New Roman" w:cs="Times New Roman"/>
          <w:sz w:val="24"/>
          <w:szCs w:val="24"/>
        </w:rPr>
        <w:t>.1.4.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Pr="00B77048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заявления </w:t>
      </w:r>
      <w:r w:rsidR="007E42C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48">
        <w:rPr>
          <w:rFonts w:ascii="Times New Roman" w:eastAsia="Times New Roman" w:hAnsi="Times New Roman" w:cs="Times New Roman"/>
          <w:sz w:val="24"/>
          <w:szCs w:val="24"/>
        </w:rPr>
        <w:t>лиентом в письменном виде путем почтового отправления.</w:t>
      </w:r>
    </w:p>
    <w:p w:rsidR="00B77048" w:rsidRPr="00B77048" w:rsidRDefault="00B77048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77048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Pr="00B77048">
        <w:rPr>
          <w:rFonts w:ascii="Times New Roman" w:eastAsia="Times New Roman" w:hAnsi="Times New Roman" w:cs="Times New Roman"/>
          <w:sz w:val="24"/>
          <w:szCs w:val="24"/>
        </w:rPr>
        <w:t>Заявление должно содержать следующую информацию:</w:t>
      </w:r>
    </w:p>
    <w:p w:rsidR="00B77048" w:rsidRPr="00B77048" w:rsidRDefault="0035542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</w:t>
      </w:r>
      <w:r w:rsidR="00EA572D" w:rsidRPr="000C14EA">
        <w:rPr>
          <w:rFonts w:ascii="Times New Roman" w:hAnsi="Times New Roman" w:cs="Times New Roman"/>
          <w:sz w:val="24"/>
          <w:szCs w:val="24"/>
        </w:rPr>
        <w:tab/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фамилия, имя, отчество, адрес регистрации по месту жительства, а также адрес регистрации</w:t>
      </w:r>
      <w:r w:rsidR="00EA5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по месту пребывания, если он не совпадает с адресом местожительства, на который долж</w:t>
      </w:r>
      <w:r w:rsidR="00EA572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A572D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ыть отправлен ответ, контактный телефон;</w:t>
      </w:r>
    </w:p>
    <w:p w:rsidR="00B77048" w:rsidRPr="00B77048" w:rsidRDefault="0035542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 w:rsidR="00EA572D" w:rsidRPr="000C14EA">
        <w:rPr>
          <w:rFonts w:ascii="Times New Roman" w:hAnsi="Times New Roman" w:cs="Times New Roman"/>
          <w:sz w:val="24"/>
          <w:szCs w:val="24"/>
        </w:rPr>
        <w:tab/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дату и место составления;</w:t>
      </w:r>
    </w:p>
    <w:p w:rsidR="00B77048" w:rsidRPr="00B77048" w:rsidRDefault="0035542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</w:t>
      </w:r>
      <w:r w:rsidR="00EA572D" w:rsidRPr="000C14EA">
        <w:rPr>
          <w:rFonts w:ascii="Times New Roman" w:hAnsi="Times New Roman" w:cs="Times New Roman"/>
          <w:sz w:val="24"/>
          <w:szCs w:val="24"/>
        </w:rPr>
        <w:tab/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предмет, суть, обстоятельства, подтверждающие обращение;</w:t>
      </w:r>
    </w:p>
    <w:p w:rsidR="00B77048" w:rsidRPr="00B77048" w:rsidRDefault="00EA572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Клиент прикладывает к заявлению копии необходимых документов (платежных пору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выписок, чеков и др.), на которые он ссылается в заявлении.</w:t>
      </w:r>
    </w:p>
    <w:p w:rsidR="00B77048" w:rsidRDefault="00EA572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 xml:space="preserve">Оператор рассматривает заявление </w:t>
      </w:r>
      <w:r w:rsidR="007E42C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лиента и выдает либо отправляет на указанный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2C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лиентом адрес ответ на заявление в срок не более 30 дней со дня получения заявления. К ответу Оператора могут быть приложены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необходимые документы.</w:t>
      </w:r>
    </w:p>
    <w:p w:rsidR="00766E0F" w:rsidRPr="00B77048" w:rsidRDefault="00766E0F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77048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Pr="00B77048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7048">
        <w:rPr>
          <w:rFonts w:ascii="Times New Roman" w:eastAsia="Times New Roman" w:hAnsi="Times New Roman" w:cs="Times New Roman"/>
          <w:sz w:val="24"/>
          <w:szCs w:val="24"/>
        </w:rPr>
        <w:t>лиенто</w:t>
      </w:r>
      <w:r>
        <w:rPr>
          <w:rFonts w:ascii="Times New Roman" w:eastAsia="Times New Roman" w:hAnsi="Times New Roman" w:cs="Times New Roman"/>
          <w:sz w:val="24"/>
          <w:szCs w:val="24"/>
        </w:rPr>
        <w:t>м, не прошедшим регистрацию на С</w:t>
      </w:r>
      <w:r w:rsidRPr="00B77048">
        <w:rPr>
          <w:rFonts w:ascii="Times New Roman" w:eastAsia="Times New Roman" w:hAnsi="Times New Roman" w:cs="Times New Roman"/>
          <w:sz w:val="24"/>
          <w:szCs w:val="24"/>
        </w:rPr>
        <w:t>айте Оператора,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Оператор направляет ответ Клиенту исключительно на адрес электронной почты Клиента в случае его указания Клиентом </w:t>
      </w:r>
      <w:r w:rsidR="00AF094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455F4">
        <w:rPr>
          <w:rFonts w:ascii="Times New Roman" w:hAnsi="Times New Roman" w:cs="Times New Roman"/>
          <w:sz w:val="24"/>
          <w:szCs w:val="24"/>
        </w:rPr>
        <w:t xml:space="preserve"> время использования Сервиса Оператора</w:t>
      </w:r>
      <w:r w:rsidR="00AF0946">
        <w:rPr>
          <w:rFonts w:ascii="Times New Roman" w:hAnsi="Times New Roman" w:cs="Times New Roman"/>
          <w:sz w:val="24"/>
          <w:szCs w:val="24"/>
        </w:rPr>
        <w:t>.</w:t>
      </w:r>
    </w:p>
    <w:p w:rsidR="00B77048" w:rsidRPr="00B77048" w:rsidRDefault="00EA572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По вопросу возврата денежных средств в случаях ошибочного перевода денежных средств, Плательщику необходимо обратиться</w:t>
      </w:r>
      <w:r w:rsidR="00A21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 xml:space="preserve">к Оператору в течение одного </w:t>
      </w:r>
      <w:r w:rsidR="00162F7F">
        <w:rPr>
          <w:rFonts w:ascii="Times New Roman" w:eastAsia="Times New Roman" w:hAnsi="Times New Roman" w:cs="Times New Roman"/>
          <w:sz w:val="24"/>
          <w:szCs w:val="24"/>
        </w:rPr>
        <w:t xml:space="preserve">рабочего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дня со дня оплаты.</w:t>
      </w:r>
    </w:p>
    <w:p w:rsidR="00B77048" w:rsidRPr="00B77048" w:rsidRDefault="00A21989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В случае обращения Плательщика за возвратом перевода денежных средств 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 xml:space="preserve">наступления безотзывности перевода, Оператор </w:t>
      </w:r>
      <w:r w:rsidR="00AF0946">
        <w:rPr>
          <w:rFonts w:ascii="Times New Roman" w:eastAsia="Times New Roman" w:hAnsi="Times New Roman" w:cs="Times New Roman"/>
          <w:sz w:val="24"/>
          <w:szCs w:val="24"/>
        </w:rPr>
        <w:t xml:space="preserve">имеет право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="00AF0946">
        <w:rPr>
          <w:rFonts w:ascii="Times New Roman" w:eastAsia="Times New Roman" w:hAnsi="Times New Roman" w:cs="Times New Roman"/>
          <w:sz w:val="24"/>
          <w:szCs w:val="24"/>
        </w:rPr>
        <w:t>ать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 xml:space="preserve"> в возврате денежных средств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рекомендует обратиться непосредственно к Получателю перевода. В данном случае возврат</w:t>
      </w:r>
      <w:r w:rsidR="00975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суммы перевода осуществляется в соответствии с условиями, установленными Получателем</w:t>
      </w:r>
      <w:r w:rsidR="00975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перевода.</w:t>
      </w:r>
    </w:p>
    <w:p w:rsidR="00B77048" w:rsidRPr="00B77048" w:rsidRDefault="00975954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.8.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оперативного взаимодействия с </w:t>
      </w:r>
      <w:r w:rsidR="007E42C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лиентами у Оператора действует Служба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CA1" w:rsidRPr="00B77048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="00673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2C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лиент</w:t>
      </w:r>
      <w:r w:rsidR="00673CA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, которая осуществляет оперативное реагирование на технические,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юридические вопросы и проблемы, связанные с использованием услуг Оператора.</w:t>
      </w:r>
    </w:p>
    <w:p w:rsidR="00B77048" w:rsidRPr="00B77048" w:rsidRDefault="00975954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.9.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 xml:space="preserve">Для связи со специалистами Службы </w:t>
      </w:r>
      <w:r w:rsidR="00673CA1" w:rsidRPr="00B77048">
        <w:rPr>
          <w:rFonts w:ascii="Times New Roman" w:eastAsia="Times New Roman" w:hAnsi="Times New Roman" w:cs="Times New Roman"/>
          <w:sz w:val="24"/>
          <w:szCs w:val="24"/>
        </w:rPr>
        <w:t xml:space="preserve">поддержки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клиент</w:t>
      </w:r>
      <w:r w:rsidR="00673CA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2C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лиент может воспользоваться:</w:t>
      </w:r>
    </w:p>
    <w:p w:rsidR="00B77048" w:rsidRPr="00B77048" w:rsidRDefault="00975954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.9.1.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услугой «8-800», которая заключается в возможности Оператора принимать вызовы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абонентов сетей общего пользования и мобильных сетей связи на номер 8-800-700-08-38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любой точки РФ;</w:t>
      </w:r>
    </w:p>
    <w:p w:rsidR="00B77048" w:rsidRDefault="00975954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.9.2.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направить сообщение на адрес электронной почты, указанной на информационном 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Оператора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048" w:rsidRPr="00B77048" w:rsidRDefault="00975954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AF09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 xml:space="preserve"> если претензия Клиента была признана обоснованной, выявленные недостатки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подлежат устранению в разумный срок.</w:t>
      </w:r>
    </w:p>
    <w:p w:rsidR="00B06755" w:rsidRDefault="00975954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В случае получения отказа в рассмотрении заявления, Клиент имеет право обратиться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суд за защитой своих законных прав и интересов. Все иски рассматриваются судом по месту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t>регистрации Оператора.</w:t>
      </w:r>
      <w:r w:rsidR="00B77048" w:rsidRPr="00B77048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A646DD" w:rsidRDefault="00A646D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6821A9" w:rsidRPr="006821A9" w:rsidRDefault="006821A9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1A9">
        <w:rPr>
          <w:rFonts w:ascii="Times New Roman" w:eastAsia="Times New Roman" w:hAnsi="Times New Roman" w:cs="Times New Roman"/>
          <w:b/>
          <w:sz w:val="24"/>
          <w:szCs w:val="24"/>
        </w:rPr>
        <w:t>7. Порядок обмена информацией при осуществлении Переводов денежных средств</w:t>
      </w:r>
      <w:r w:rsidR="002A1C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646DD" w:rsidRDefault="00A646D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6821A9" w:rsidRPr="006821A9" w:rsidRDefault="006821A9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Pr="006821A9">
        <w:rPr>
          <w:rFonts w:ascii="Times New Roman" w:eastAsia="Times New Roman" w:hAnsi="Times New Roman" w:cs="Times New Roman"/>
          <w:sz w:val="24"/>
          <w:szCs w:val="24"/>
        </w:rPr>
        <w:t>Обмен информацией при осущ</w:t>
      </w:r>
      <w:r>
        <w:rPr>
          <w:rFonts w:ascii="Times New Roman" w:eastAsia="Times New Roman" w:hAnsi="Times New Roman" w:cs="Times New Roman"/>
          <w:sz w:val="24"/>
          <w:szCs w:val="24"/>
        </w:rPr>
        <w:t>ествлении П</w:t>
      </w:r>
      <w:r w:rsidRPr="006821A9">
        <w:rPr>
          <w:rFonts w:ascii="Times New Roman" w:eastAsia="Times New Roman" w:hAnsi="Times New Roman" w:cs="Times New Roman"/>
          <w:sz w:val="24"/>
          <w:szCs w:val="24"/>
        </w:rPr>
        <w:t xml:space="preserve">еревода </w:t>
      </w:r>
      <w:r>
        <w:rPr>
          <w:rFonts w:ascii="Times New Roman" w:eastAsia="Times New Roman" w:hAnsi="Times New Roman" w:cs="Times New Roman"/>
          <w:sz w:val="24"/>
          <w:szCs w:val="24"/>
        </w:rPr>
        <w:t>денежных средств</w:t>
      </w:r>
      <w:r w:rsidRPr="006821A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821A9">
        <w:rPr>
          <w:rFonts w:ascii="Times New Roman" w:eastAsia="Times New Roman" w:hAnsi="Times New Roman" w:cs="Times New Roman"/>
          <w:sz w:val="24"/>
          <w:szCs w:val="24"/>
        </w:rPr>
        <w:t xml:space="preserve">оговорам, заключенным Оператором с </w:t>
      </w:r>
      <w:r>
        <w:rPr>
          <w:rFonts w:ascii="Times New Roman" w:eastAsia="Times New Roman" w:hAnsi="Times New Roman" w:cs="Times New Roman"/>
          <w:sz w:val="24"/>
          <w:szCs w:val="24"/>
        </w:rPr>
        <w:t>Клиентами</w:t>
      </w:r>
      <w:r w:rsidRPr="006821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21A9" w:rsidRPr="006821A9" w:rsidRDefault="006821A9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821A9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Pr="006821A9">
        <w:rPr>
          <w:rFonts w:ascii="Times New Roman" w:eastAsia="Times New Roman" w:hAnsi="Times New Roman" w:cs="Times New Roman"/>
          <w:sz w:val="24"/>
          <w:szCs w:val="24"/>
        </w:rPr>
        <w:t>Обмен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821A9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по согласованным протоколам, предусматривающим шифрование, </w:t>
      </w:r>
      <w:r w:rsidR="00D3544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21A9">
        <w:rPr>
          <w:rFonts w:ascii="Times New Roman" w:eastAsia="Times New Roman" w:hAnsi="Times New Roman" w:cs="Times New Roman"/>
          <w:sz w:val="24"/>
          <w:szCs w:val="24"/>
        </w:rPr>
        <w:t>защищенным каналам связи с использованием сертифицированных средств безопасности.</w:t>
      </w:r>
    </w:p>
    <w:p w:rsidR="00975954" w:rsidRDefault="006821A9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821A9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6821A9">
        <w:rPr>
          <w:rFonts w:ascii="Times New Roman" w:eastAsia="Times New Roman" w:hAnsi="Times New Roman" w:cs="Times New Roman"/>
          <w:sz w:val="24"/>
          <w:szCs w:val="24"/>
        </w:rPr>
        <w:tab/>
        <w:t>При обмене информацией соблюдаются требования законодательства, в том числе Федерального закона от 27 июля 2006 №152-ФЗ «О персональных данных».</w:t>
      </w:r>
    </w:p>
    <w:p w:rsidR="006821A9" w:rsidRDefault="006821A9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A646DD" w:rsidRDefault="00A646D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CD7429" w:rsidRPr="004928B9" w:rsidRDefault="004928B9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D63634" w:rsidRPr="004928B9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сохранност</w:t>
      </w:r>
      <w:r w:rsidR="008563B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информации</w:t>
      </w:r>
      <w:r w:rsidR="008563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646DD" w:rsidRDefault="00A646DD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90500" w:rsidRPr="007631A1" w:rsidRDefault="0017290B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3544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нформация </w:t>
      </w:r>
      <w:r w:rsidR="00D35445">
        <w:rPr>
          <w:rFonts w:ascii="Times New Roman" w:eastAsia="Times New Roman" w:hAnsi="Times New Roman" w:cs="Times New Roman"/>
          <w:sz w:val="24"/>
          <w:szCs w:val="24"/>
        </w:rPr>
        <w:t xml:space="preserve">о действиях клиента при осуществлении Переводов денежных средств с использованием автоматизированной системы, программного обеспечения, хранится 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="00D354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35445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="00D63634" w:rsidRPr="00D63634">
        <w:rPr>
          <w:rFonts w:ascii="Times New Roman" w:eastAsia="Times New Roman" w:hAnsi="Times New Roman" w:cs="Times New Roman"/>
          <w:sz w:val="24"/>
          <w:szCs w:val="24"/>
        </w:rPr>
        <w:t>) лет.</w:t>
      </w:r>
    </w:p>
    <w:p w:rsidR="00090500" w:rsidRPr="007631A1" w:rsidRDefault="00D63634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D63634">
        <w:rPr>
          <w:rFonts w:ascii="Times New Roman" w:eastAsia="Times New Roman" w:hAnsi="Times New Roman" w:cs="Times New Roman"/>
          <w:sz w:val="24"/>
          <w:szCs w:val="24"/>
        </w:rPr>
        <w:t>8.</w:t>
      </w:r>
      <w:r w:rsidR="00D3544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36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Pr="00D63634">
        <w:rPr>
          <w:rFonts w:ascii="Times New Roman" w:eastAsia="Times New Roman" w:hAnsi="Times New Roman" w:cs="Times New Roman"/>
          <w:sz w:val="24"/>
          <w:szCs w:val="24"/>
        </w:rPr>
        <w:t>Сохранность информации в электронном виде обеспечивается набором технических и организационных мер безопасности Оператора. К этим мерам относятся как стандартные технологические приемы по защите аппаратуры от сбоев и потерь информации, так и меры внутренней безопасности Оператора по обеспечению контроля доступа персонала к сохраняемой информации. Эти меры регламентированы внутренними положениями и приказами Оператора.</w:t>
      </w:r>
    </w:p>
    <w:p w:rsidR="00CD7429" w:rsidRDefault="00D63634" w:rsidP="0017290B">
      <w:pPr>
        <w:pStyle w:val="a3"/>
        <w:tabs>
          <w:tab w:val="left" w:pos="709"/>
          <w:tab w:val="left" w:pos="9072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D63634">
        <w:rPr>
          <w:rFonts w:ascii="Times New Roman" w:eastAsia="Times New Roman" w:hAnsi="Times New Roman" w:cs="Times New Roman"/>
          <w:sz w:val="24"/>
          <w:szCs w:val="24"/>
        </w:rPr>
        <w:t>8.</w:t>
      </w:r>
      <w:r w:rsidR="00D3544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36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90B">
        <w:rPr>
          <w:rFonts w:ascii="Times New Roman" w:eastAsia="Times New Roman" w:hAnsi="Times New Roman" w:cs="Times New Roman"/>
          <w:sz w:val="24"/>
          <w:szCs w:val="24"/>
        </w:rPr>
        <w:tab/>
      </w:r>
      <w:r w:rsidRPr="00D63634">
        <w:rPr>
          <w:rFonts w:ascii="Times New Roman" w:eastAsia="Times New Roman" w:hAnsi="Times New Roman" w:cs="Times New Roman"/>
          <w:sz w:val="24"/>
          <w:szCs w:val="24"/>
        </w:rPr>
        <w:t>Оператор обеспечивают защиту информации при осуществлении переводов денежных средств в соответствии с требованиями к</w:t>
      </w:r>
      <w:r w:rsidRPr="004928B9">
        <w:rPr>
          <w:rFonts w:ascii="Times New Roman" w:eastAsia="Times New Roman" w:hAnsi="Times New Roman" w:cs="Times New Roman"/>
          <w:sz w:val="24"/>
          <w:szCs w:val="24"/>
        </w:rPr>
        <w:t xml:space="preserve"> обеспечению защиты информации при осуществлении переводов денежных средств</w:t>
      </w:r>
      <w:r w:rsidRPr="00D63634">
        <w:rPr>
          <w:rFonts w:ascii="Times New Roman" w:eastAsia="Times New Roman" w:hAnsi="Times New Roman" w:cs="Times New Roman"/>
          <w:sz w:val="24"/>
          <w:szCs w:val="24"/>
        </w:rPr>
        <w:t>, установленными Центральным Банком Российской Федерации.</w:t>
      </w:r>
    </w:p>
    <w:sectPr w:rsidR="00CD7429" w:rsidSect="007631A1">
      <w:headerReference w:type="default" r:id="rId10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F4" w:rsidRDefault="009A50F4" w:rsidP="00FD7F97">
      <w:r>
        <w:separator/>
      </w:r>
    </w:p>
  </w:endnote>
  <w:endnote w:type="continuationSeparator" w:id="0">
    <w:p w:rsidR="009A50F4" w:rsidRDefault="009A50F4" w:rsidP="00FD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F4" w:rsidRDefault="009A50F4" w:rsidP="00FD7F97">
      <w:r>
        <w:separator/>
      </w:r>
    </w:p>
  </w:footnote>
  <w:footnote w:type="continuationSeparator" w:id="0">
    <w:p w:rsidR="009A50F4" w:rsidRDefault="009A50F4" w:rsidP="00FD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28029"/>
    </w:sdtPr>
    <w:sdtEndPr/>
    <w:sdtContent>
      <w:p w:rsidR="0017290B" w:rsidRDefault="00DF129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2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90B" w:rsidRDefault="001729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E3F"/>
    <w:multiLevelType w:val="multilevel"/>
    <w:tmpl w:val="1E924DA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 w15:restartNumberingAfterBreak="0">
    <w:nsid w:val="222C2F8B"/>
    <w:multiLevelType w:val="hybridMultilevel"/>
    <w:tmpl w:val="4D96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F13FA"/>
    <w:multiLevelType w:val="multilevel"/>
    <w:tmpl w:val="49049E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3" w15:restartNumberingAfterBreak="0">
    <w:nsid w:val="31C93AF4"/>
    <w:multiLevelType w:val="multilevel"/>
    <w:tmpl w:val="BDD2B3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46556107"/>
    <w:multiLevelType w:val="multilevel"/>
    <w:tmpl w:val="A6EE9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637671"/>
    <w:multiLevelType w:val="multilevel"/>
    <w:tmpl w:val="98CEB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6110545"/>
    <w:multiLevelType w:val="hybridMultilevel"/>
    <w:tmpl w:val="9B3248BA"/>
    <w:lvl w:ilvl="0" w:tplc="2626C4D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5F85391A"/>
    <w:multiLevelType w:val="hybridMultilevel"/>
    <w:tmpl w:val="C14C090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061791F"/>
    <w:multiLevelType w:val="hybridMultilevel"/>
    <w:tmpl w:val="9710DC9C"/>
    <w:lvl w:ilvl="0" w:tplc="6518E2C8">
      <w:start w:val="1"/>
      <w:numFmt w:val="bullet"/>
      <w:pStyle w:val="1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1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1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1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A63EC"/>
    <w:multiLevelType w:val="multilevel"/>
    <w:tmpl w:val="2402D2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5B"/>
    <w:rsid w:val="00010985"/>
    <w:rsid w:val="00011D63"/>
    <w:rsid w:val="000126B4"/>
    <w:rsid w:val="000424EC"/>
    <w:rsid w:val="00046E88"/>
    <w:rsid w:val="0005312A"/>
    <w:rsid w:val="0006665B"/>
    <w:rsid w:val="000827C2"/>
    <w:rsid w:val="00084885"/>
    <w:rsid w:val="00085FCD"/>
    <w:rsid w:val="00090500"/>
    <w:rsid w:val="00092BD9"/>
    <w:rsid w:val="000A04FA"/>
    <w:rsid w:val="000A0D65"/>
    <w:rsid w:val="000A2535"/>
    <w:rsid w:val="000A3B7E"/>
    <w:rsid w:val="000A4F26"/>
    <w:rsid w:val="000B4F4A"/>
    <w:rsid w:val="000B556C"/>
    <w:rsid w:val="000C44E0"/>
    <w:rsid w:val="000C6D0D"/>
    <w:rsid w:val="000C7BE9"/>
    <w:rsid w:val="000D62D8"/>
    <w:rsid w:val="000E0048"/>
    <w:rsid w:val="000E3920"/>
    <w:rsid w:val="000E669A"/>
    <w:rsid w:val="000F0BD4"/>
    <w:rsid w:val="000F6105"/>
    <w:rsid w:val="000F61B5"/>
    <w:rsid w:val="00100B04"/>
    <w:rsid w:val="0010597B"/>
    <w:rsid w:val="00133C96"/>
    <w:rsid w:val="00136064"/>
    <w:rsid w:val="0015748D"/>
    <w:rsid w:val="00162F7F"/>
    <w:rsid w:val="0017290B"/>
    <w:rsid w:val="001749F9"/>
    <w:rsid w:val="00174BB3"/>
    <w:rsid w:val="001756FA"/>
    <w:rsid w:val="00191FFB"/>
    <w:rsid w:val="001A255F"/>
    <w:rsid w:val="001B1382"/>
    <w:rsid w:val="001B1C0D"/>
    <w:rsid w:val="001C3ADE"/>
    <w:rsid w:val="001E2B30"/>
    <w:rsid w:val="001F228D"/>
    <w:rsid w:val="001F3E8D"/>
    <w:rsid w:val="00205128"/>
    <w:rsid w:val="0021392D"/>
    <w:rsid w:val="00215ADF"/>
    <w:rsid w:val="002174D4"/>
    <w:rsid w:val="002314FB"/>
    <w:rsid w:val="00245F7D"/>
    <w:rsid w:val="002545E4"/>
    <w:rsid w:val="00264B36"/>
    <w:rsid w:val="0027083D"/>
    <w:rsid w:val="002729D3"/>
    <w:rsid w:val="0028113A"/>
    <w:rsid w:val="00282AAF"/>
    <w:rsid w:val="002A1C35"/>
    <w:rsid w:val="002A3563"/>
    <w:rsid w:val="002C4CE6"/>
    <w:rsid w:val="002C693A"/>
    <w:rsid w:val="002F149A"/>
    <w:rsid w:val="003020F0"/>
    <w:rsid w:val="003051EE"/>
    <w:rsid w:val="00307856"/>
    <w:rsid w:val="00326A73"/>
    <w:rsid w:val="00351DBA"/>
    <w:rsid w:val="0035542D"/>
    <w:rsid w:val="00355E75"/>
    <w:rsid w:val="003708F9"/>
    <w:rsid w:val="00376154"/>
    <w:rsid w:val="003827FE"/>
    <w:rsid w:val="003905D9"/>
    <w:rsid w:val="003A0A46"/>
    <w:rsid w:val="003A309E"/>
    <w:rsid w:val="003A389B"/>
    <w:rsid w:val="003A7DD6"/>
    <w:rsid w:val="003B2819"/>
    <w:rsid w:val="003B7BA8"/>
    <w:rsid w:val="003C67C8"/>
    <w:rsid w:val="003D0062"/>
    <w:rsid w:val="003D2025"/>
    <w:rsid w:val="003D2B39"/>
    <w:rsid w:val="003D3A3E"/>
    <w:rsid w:val="003D7433"/>
    <w:rsid w:val="00400997"/>
    <w:rsid w:val="00406EB9"/>
    <w:rsid w:val="00420477"/>
    <w:rsid w:val="004261E6"/>
    <w:rsid w:val="0042713E"/>
    <w:rsid w:val="0042722E"/>
    <w:rsid w:val="00446C63"/>
    <w:rsid w:val="00454A4D"/>
    <w:rsid w:val="004608AA"/>
    <w:rsid w:val="004646B9"/>
    <w:rsid w:val="0046581A"/>
    <w:rsid w:val="00476479"/>
    <w:rsid w:val="00480D66"/>
    <w:rsid w:val="00491BB5"/>
    <w:rsid w:val="004928B9"/>
    <w:rsid w:val="00492BCC"/>
    <w:rsid w:val="00496A87"/>
    <w:rsid w:val="0049778D"/>
    <w:rsid w:val="004B473D"/>
    <w:rsid w:val="004C5D39"/>
    <w:rsid w:val="004C660C"/>
    <w:rsid w:val="004D1DB1"/>
    <w:rsid w:val="004D6980"/>
    <w:rsid w:val="004E4047"/>
    <w:rsid w:val="004E431C"/>
    <w:rsid w:val="004E580C"/>
    <w:rsid w:val="004F1E9E"/>
    <w:rsid w:val="004F2E59"/>
    <w:rsid w:val="004F32D6"/>
    <w:rsid w:val="004F32DE"/>
    <w:rsid w:val="004F399B"/>
    <w:rsid w:val="004F6272"/>
    <w:rsid w:val="005300F9"/>
    <w:rsid w:val="00531D12"/>
    <w:rsid w:val="00534B8D"/>
    <w:rsid w:val="00542200"/>
    <w:rsid w:val="00543F6B"/>
    <w:rsid w:val="00550762"/>
    <w:rsid w:val="00555C18"/>
    <w:rsid w:val="005609AC"/>
    <w:rsid w:val="005722F5"/>
    <w:rsid w:val="00575FFE"/>
    <w:rsid w:val="0059389A"/>
    <w:rsid w:val="005A4747"/>
    <w:rsid w:val="005B3104"/>
    <w:rsid w:val="005B7FA1"/>
    <w:rsid w:val="005C5472"/>
    <w:rsid w:val="005D0E7F"/>
    <w:rsid w:val="005D4A23"/>
    <w:rsid w:val="005E0E1B"/>
    <w:rsid w:val="005E2EBF"/>
    <w:rsid w:val="005E5E33"/>
    <w:rsid w:val="005E76E7"/>
    <w:rsid w:val="0060321D"/>
    <w:rsid w:val="00607DC3"/>
    <w:rsid w:val="0061244D"/>
    <w:rsid w:val="00614D50"/>
    <w:rsid w:val="00616276"/>
    <w:rsid w:val="00621B0A"/>
    <w:rsid w:val="006225FA"/>
    <w:rsid w:val="0063057D"/>
    <w:rsid w:val="00635C53"/>
    <w:rsid w:val="0063732F"/>
    <w:rsid w:val="00637763"/>
    <w:rsid w:val="0064621D"/>
    <w:rsid w:val="0064781A"/>
    <w:rsid w:val="00673CA1"/>
    <w:rsid w:val="006821A9"/>
    <w:rsid w:val="00687BA7"/>
    <w:rsid w:val="00692A38"/>
    <w:rsid w:val="006976AE"/>
    <w:rsid w:val="006A09B9"/>
    <w:rsid w:val="006A1200"/>
    <w:rsid w:val="006A1F98"/>
    <w:rsid w:val="006A73A5"/>
    <w:rsid w:val="006A790A"/>
    <w:rsid w:val="006B39EE"/>
    <w:rsid w:val="006B5938"/>
    <w:rsid w:val="006B6DB8"/>
    <w:rsid w:val="006B7E03"/>
    <w:rsid w:val="006C18AF"/>
    <w:rsid w:val="006D13C5"/>
    <w:rsid w:val="006F3E94"/>
    <w:rsid w:val="006F621B"/>
    <w:rsid w:val="007176D6"/>
    <w:rsid w:val="00751992"/>
    <w:rsid w:val="00752BC9"/>
    <w:rsid w:val="0075457C"/>
    <w:rsid w:val="00761225"/>
    <w:rsid w:val="007631A1"/>
    <w:rsid w:val="00766E0F"/>
    <w:rsid w:val="00777204"/>
    <w:rsid w:val="007933A4"/>
    <w:rsid w:val="00795FA9"/>
    <w:rsid w:val="007A192C"/>
    <w:rsid w:val="007D198E"/>
    <w:rsid w:val="007D7407"/>
    <w:rsid w:val="007E17A5"/>
    <w:rsid w:val="007E42CA"/>
    <w:rsid w:val="007F0740"/>
    <w:rsid w:val="007F6516"/>
    <w:rsid w:val="007F7FA2"/>
    <w:rsid w:val="00806DD7"/>
    <w:rsid w:val="00813F91"/>
    <w:rsid w:val="00820799"/>
    <w:rsid w:val="008228BC"/>
    <w:rsid w:val="00826D0B"/>
    <w:rsid w:val="008359BD"/>
    <w:rsid w:val="00845ED9"/>
    <w:rsid w:val="008478AE"/>
    <w:rsid w:val="008563BD"/>
    <w:rsid w:val="00874335"/>
    <w:rsid w:val="00874540"/>
    <w:rsid w:val="0087490E"/>
    <w:rsid w:val="0089377B"/>
    <w:rsid w:val="00895794"/>
    <w:rsid w:val="008A18D5"/>
    <w:rsid w:val="008A63A3"/>
    <w:rsid w:val="008B1006"/>
    <w:rsid w:val="008B21B3"/>
    <w:rsid w:val="008C7F8F"/>
    <w:rsid w:val="008D46DC"/>
    <w:rsid w:val="008D4F18"/>
    <w:rsid w:val="008D7023"/>
    <w:rsid w:val="008F0ABF"/>
    <w:rsid w:val="008F4287"/>
    <w:rsid w:val="00903976"/>
    <w:rsid w:val="009209CC"/>
    <w:rsid w:val="00921905"/>
    <w:rsid w:val="0093234D"/>
    <w:rsid w:val="0094683B"/>
    <w:rsid w:val="009517C0"/>
    <w:rsid w:val="009527EE"/>
    <w:rsid w:val="00957D61"/>
    <w:rsid w:val="00963050"/>
    <w:rsid w:val="009722F8"/>
    <w:rsid w:val="0097377E"/>
    <w:rsid w:val="00974248"/>
    <w:rsid w:val="00975954"/>
    <w:rsid w:val="00980B33"/>
    <w:rsid w:val="00982155"/>
    <w:rsid w:val="009824E8"/>
    <w:rsid w:val="00984D54"/>
    <w:rsid w:val="00985A02"/>
    <w:rsid w:val="00995927"/>
    <w:rsid w:val="00995F62"/>
    <w:rsid w:val="009A0221"/>
    <w:rsid w:val="009A50F4"/>
    <w:rsid w:val="009A5EF9"/>
    <w:rsid w:val="009B21F9"/>
    <w:rsid w:val="009C1885"/>
    <w:rsid w:val="009C2831"/>
    <w:rsid w:val="009C62DF"/>
    <w:rsid w:val="009D41E6"/>
    <w:rsid w:val="009D7538"/>
    <w:rsid w:val="009D7660"/>
    <w:rsid w:val="009F3B58"/>
    <w:rsid w:val="00A02E5B"/>
    <w:rsid w:val="00A06AC7"/>
    <w:rsid w:val="00A20D44"/>
    <w:rsid w:val="00A21989"/>
    <w:rsid w:val="00A2204D"/>
    <w:rsid w:val="00A22155"/>
    <w:rsid w:val="00A25230"/>
    <w:rsid w:val="00A47132"/>
    <w:rsid w:val="00A563C7"/>
    <w:rsid w:val="00A62C94"/>
    <w:rsid w:val="00A6332E"/>
    <w:rsid w:val="00A646DD"/>
    <w:rsid w:val="00A721FF"/>
    <w:rsid w:val="00A97492"/>
    <w:rsid w:val="00AA2A3E"/>
    <w:rsid w:val="00AA6609"/>
    <w:rsid w:val="00AB4979"/>
    <w:rsid w:val="00AD064E"/>
    <w:rsid w:val="00AD2C6B"/>
    <w:rsid w:val="00AD3C00"/>
    <w:rsid w:val="00AE455A"/>
    <w:rsid w:val="00AE725C"/>
    <w:rsid w:val="00AF0946"/>
    <w:rsid w:val="00AF1A0E"/>
    <w:rsid w:val="00AF6A36"/>
    <w:rsid w:val="00B00668"/>
    <w:rsid w:val="00B05574"/>
    <w:rsid w:val="00B06755"/>
    <w:rsid w:val="00B0703C"/>
    <w:rsid w:val="00B20366"/>
    <w:rsid w:val="00B23318"/>
    <w:rsid w:val="00B25E30"/>
    <w:rsid w:val="00B26490"/>
    <w:rsid w:val="00B36DFF"/>
    <w:rsid w:val="00B451D3"/>
    <w:rsid w:val="00B52275"/>
    <w:rsid w:val="00B7037C"/>
    <w:rsid w:val="00B74045"/>
    <w:rsid w:val="00B757AD"/>
    <w:rsid w:val="00B75E19"/>
    <w:rsid w:val="00B77048"/>
    <w:rsid w:val="00B94F90"/>
    <w:rsid w:val="00BB0A99"/>
    <w:rsid w:val="00BE34EA"/>
    <w:rsid w:val="00BF4886"/>
    <w:rsid w:val="00C01856"/>
    <w:rsid w:val="00C213F9"/>
    <w:rsid w:val="00C21425"/>
    <w:rsid w:val="00C256CE"/>
    <w:rsid w:val="00C2706B"/>
    <w:rsid w:val="00C36831"/>
    <w:rsid w:val="00C3743B"/>
    <w:rsid w:val="00C4023E"/>
    <w:rsid w:val="00C41F04"/>
    <w:rsid w:val="00C4446B"/>
    <w:rsid w:val="00C54F82"/>
    <w:rsid w:val="00C6449F"/>
    <w:rsid w:val="00C64EA6"/>
    <w:rsid w:val="00C7014B"/>
    <w:rsid w:val="00C73A91"/>
    <w:rsid w:val="00C75618"/>
    <w:rsid w:val="00C804A5"/>
    <w:rsid w:val="00CA3252"/>
    <w:rsid w:val="00CA5494"/>
    <w:rsid w:val="00CA7B5F"/>
    <w:rsid w:val="00CB155F"/>
    <w:rsid w:val="00CD6CD5"/>
    <w:rsid w:val="00CD7429"/>
    <w:rsid w:val="00CE58B0"/>
    <w:rsid w:val="00CF5776"/>
    <w:rsid w:val="00D0203B"/>
    <w:rsid w:val="00D03D4B"/>
    <w:rsid w:val="00D06661"/>
    <w:rsid w:val="00D07877"/>
    <w:rsid w:val="00D1006C"/>
    <w:rsid w:val="00D17471"/>
    <w:rsid w:val="00D17EC4"/>
    <w:rsid w:val="00D20C84"/>
    <w:rsid w:val="00D225BA"/>
    <w:rsid w:val="00D35445"/>
    <w:rsid w:val="00D46665"/>
    <w:rsid w:val="00D5683A"/>
    <w:rsid w:val="00D577A2"/>
    <w:rsid w:val="00D6328E"/>
    <w:rsid w:val="00D63634"/>
    <w:rsid w:val="00D650B0"/>
    <w:rsid w:val="00D7614E"/>
    <w:rsid w:val="00D8416B"/>
    <w:rsid w:val="00D84930"/>
    <w:rsid w:val="00D878BE"/>
    <w:rsid w:val="00D91CC4"/>
    <w:rsid w:val="00DD3A4E"/>
    <w:rsid w:val="00DD47B3"/>
    <w:rsid w:val="00DF0FD4"/>
    <w:rsid w:val="00DF1293"/>
    <w:rsid w:val="00DF535F"/>
    <w:rsid w:val="00E042FC"/>
    <w:rsid w:val="00E20309"/>
    <w:rsid w:val="00E20DD9"/>
    <w:rsid w:val="00E32DE4"/>
    <w:rsid w:val="00E4295C"/>
    <w:rsid w:val="00E4697C"/>
    <w:rsid w:val="00E46C34"/>
    <w:rsid w:val="00E52448"/>
    <w:rsid w:val="00E62E20"/>
    <w:rsid w:val="00E74BC4"/>
    <w:rsid w:val="00E872E8"/>
    <w:rsid w:val="00E960A9"/>
    <w:rsid w:val="00EA2080"/>
    <w:rsid w:val="00EA572D"/>
    <w:rsid w:val="00EB084D"/>
    <w:rsid w:val="00EB3934"/>
    <w:rsid w:val="00EB3EA8"/>
    <w:rsid w:val="00EC43DC"/>
    <w:rsid w:val="00ED0D75"/>
    <w:rsid w:val="00ED4DCB"/>
    <w:rsid w:val="00ED744B"/>
    <w:rsid w:val="00EE07FB"/>
    <w:rsid w:val="00EE09BF"/>
    <w:rsid w:val="00EE1E2C"/>
    <w:rsid w:val="00EE4920"/>
    <w:rsid w:val="00EF1C17"/>
    <w:rsid w:val="00EF52C8"/>
    <w:rsid w:val="00F01EEA"/>
    <w:rsid w:val="00F10F7E"/>
    <w:rsid w:val="00F21ED1"/>
    <w:rsid w:val="00F24DB0"/>
    <w:rsid w:val="00F273B0"/>
    <w:rsid w:val="00F35927"/>
    <w:rsid w:val="00F375F9"/>
    <w:rsid w:val="00F62DB4"/>
    <w:rsid w:val="00F639DC"/>
    <w:rsid w:val="00F64E02"/>
    <w:rsid w:val="00F76FBB"/>
    <w:rsid w:val="00F77064"/>
    <w:rsid w:val="00F82217"/>
    <w:rsid w:val="00F97496"/>
    <w:rsid w:val="00FA7EAB"/>
    <w:rsid w:val="00FB166D"/>
    <w:rsid w:val="00FC2532"/>
    <w:rsid w:val="00FC55D8"/>
    <w:rsid w:val="00FD7F97"/>
    <w:rsid w:val="00FE4CE7"/>
    <w:rsid w:val="00FF3E8F"/>
    <w:rsid w:val="00FF4986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EE7F"/>
  <w15:docId w15:val="{4CB704EB-2912-42D7-A004-EF4CA6CE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65B"/>
  </w:style>
  <w:style w:type="paragraph" w:customStyle="1" w:styleId="ConsPlusNormal">
    <w:name w:val="ConsPlusNormal"/>
    <w:rsid w:val="003A309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B7FA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24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4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7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7F97"/>
  </w:style>
  <w:style w:type="paragraph" w:styleId="a9">
    <w:name w:val="footer"/>
    <w:basedOn w:val="a"/>
    <w:link w:val="aa"/>
    <w:uiPriority w:val="99"/>
    <w:unhideWhenUsed/>
    <w:rsid w:val="00FD7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7F97"/>
  </w:style>
  <w:style w:type="character" w:styleId="ab">
    <w:name w:val="Hyperlink"/>
    <w:basedOn w:val="a0"/>
    <w:uiPriority w:val="99"/>
    <w:unhideWhenUsed/>
    <w:rsid w:val="00B0703C"/>
    <w:rPr>
      <w:color w:val="0000FF"/>
      <w:u w:val="single"/>
    </w:rPr>
  </w:style>
  <w:style w:type="table" w:styleId="ac">
    <w:name w:val="Table Grid"/>
    <w:basedOn w:val="a1"/>
    <w:uiPriority w:val="59"/>
    <w:rsid w:val="00446C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rsid w:val="00C804A5"/>
    <w:pPr>
      <w:keepNext/>
      <w:widowControl w:val="0"/>
      <w:numPr>
        <w:numId w:val="10"/>
      </w:numPr>
      <w:suppressAutoHyphens/>
      <w:autoSpaceDE w:val="0"/>
      <w:jc w:val="center"/>
      <w:outlineLvl w:val="0"/>
    </w:pPr>
    <w:rPr>
      <w:rFonts w:ascii="Arial" w:eastAsia="Arial" w:hAnsi="Arial" w:cs="Arial"/>
      <w:b/>
      <w:bCs/>
      <w:lang w:eastAsia="ar-SA"/>
    </w:rPr>
  </w:style>
  <w:style w:type="paragraph" w:customStyle="1" w:styleId="41">
    <w:name w:val="Заголовок 41"/>
    <w:basedOn w:val="a"/>
    <w:next w:val="a"/>
    <w:rsid w:val="00C804A5"/>
    <w:pPr>
      <w:keepNext/>
      <w:widowControl w:val="0"/>
      <w:numPr>
        <w:ilvl w:val="3"/>
        <w:numId w:val="10"/>
      </w:numPr>
      <w:tabs>
        <w:tab w:val="left" w:pos="720"/>
      </w:tabs>
      <w:suppressAutoHyphens/>
      <w:autoSpaceDE w:val="0"/>
      <w:outlineLvl w:val="3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81">
    <w:name w:val="Заголовок 81"/>
    <w:basedOn w:val="a"/>
    <w:next w:val="a"/>
    <w:rsid w:val="00C804A5"/>
    <w:pPr>
      <w:keepNext/>
      <w:widowControl w:val="0"/>
      <w:numPr>
        <w:ilvl w:val="7"/>
        <w:numId w:val="10"/>
      </w:numPr>
      <w:suppressAutoHyphens/>
      <w:autoSpaceDE w:val="0"/>
      <w:jc w:val="right"/>
      <w:outlineLvl w:val="7"/>
    </w:pPr>
    <w:rPr>
      <w:rFonts w:ascii="Arial" w:eastAsia="Arial" w:hAnsi="Arial" w:cs="Arial"/>
      <w:b/>
      <w:bCs/>
      <w:i/>
      <w:iCs/>
      <w:sz w:val="20"/>
      <w:szCs w:val="20"/>
      <w:lang w:eastAsia="ar-SA"/>
    </w:rPr>
  </w:style>
  <w:style w:type="paragraph" w:customStyle="1" w:styleId="91">
    <w:name w:val="Заголовок 91"/>
    <w:basedOn w:val="a"/>
    <w:next w:val="a"/>
    <w:rsid w:val="00C804A5"/>
    <w:pPr>
      <w:keepNext/>
      <w:widowControl w:val="0"/>
      <w:numPr>
        <w:ilvl w:val="8"/>
        <w:numId w:val="10"/>
      </w:numPr>
      <w:suppressAutoHyphens/>
      <w:autoSpaceDE w:val="0"/>
      <w:ind w:left="4956"/>
      <w:outlineLvl w:val="8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2">
    <w:name w:val="toc 2"/>
    <w:basedOn w:val="a"/>
    <w:next w:val="a"/>
    <w:autoRedefine/>
    <w:uiPriority w:val="39"/>
    <w:qFormat/>
    <w:rsid w:val="00C01856"/>
    <w:pPr>
      <w:tabs>
        <w:tab w:val="left" w:pos="142"/>
        <w:tab w:val="left" w:pos="567"/>
        <w:tab w:val="left" w:pos="1080"/>
        <w:tab w:val="right" w:leader="dot" w:pos="9356"/>
      </w:tabs>
      <w:ind w:right="-125"/>
    </w:pPr>
    <w:rPr>
      <w:rFonts w:ascii="Arial" w:eastAsia="Times New Roman" w:hAnsi="Arial" w:cs="Arial"/>
      <w:b/>
      <w:noProof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91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on@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E76D-6876-47A8-8DD2-401AD50D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5060</Words>
  <Characters>28844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Белкина Нина</cp:lastModifiedBy>
  <cp:revision>2</cp:revision>
  <cp:lastPrinted>2019-06-17T06:32:00Z</cp:lastPrinted>
  <dcterms:created xsi:type="dcterms:W3CDTF">2023-06-30T10:12:00Z</dcterms:created>
  <dcterms:modified xsi:type="dcterms:W3CDTF">2023-06-30T10:12:00Z</dcterms:modified>
</cp:coreProperties>
</file>